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652B6" w:rsidR="00A333B7" w:rsidP="00A333B7" w:rsidRDefault="008652B6" w14:paraId="2AD1B6D2" w14:textId="500F76D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GB" w:eastAsia="en-GB"/>
        </w:rPr>
        <w:drawing>
          <wp:inline distT="0" distB="0" distL="0" distR="0" wp14:anchorId="7C4FC3B0" wp14:editId="5F7AB8E1">
            <wp:extent cx="3034388" cy="120142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6"/>
                    <a:stretch/>
                  </pic:blipFill>
                  <pic:spPr bwMode="auto">
                    <a:xfrm>
                      <a:off x="0" y="0"/>
                      <a:ext cx="3052342" cy="120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652B6" w:rsidR="00A333B7" w:rsidP="00A333B7" w:rsidRDefault="00A333B7" w14:paraId="4A5F590D" w14:textId="77777777">
      <w:pPr>
        <w:jc w:val="center"/>
        <w:rPr>
          <w:rFonts w:ascii="Calibri" w:hAnsi="Calibri" w:cs="Calibri"/>
          <w:b/>
        </w:rPr>
      </w:pPr>
    </w:p>
    <w:p w:rsidRPr="008652B6" w:rsidR="00A333B7" w:rsidP="00A333B7" w:rsidRDefault="00A333B7" w14:paraId="46E81B7E" w14:textId="77777777">
      <w:pPr>
        <w:jc w:val="center"/>
        <w:rPr>
          <w:rFonts w:ascii="Calibri" w:hAnsi="Calibri" w:cs="Calibri"/>
          <w:b/>
        </w:rPr>
      </w:pPr>
      <w:r w:rsidRPr="008652B6">
        <w:rPr>
          <w:rFonts w:ascii="Calibri" w:hAnsi="Calibri" w:cs="Calibri"/>
          <w:b/>
        </w:rPr>
        <w:t>SOUTH WESTERN REGIONAL LIBRARY SERVICES</w:t>
      </w:r>
    </w:p>
    <w:p w:rsidRPr="008652B6" w:rsidR="00D52E1D" w:rsidP="00A333B7" w:rsidRDefault="00D52E1D" w14:paraId="51738D76" w14:textId="77777777">
      <w:pPr>
        <w:jc w:val="center"/>
        <w:rPr>
          <w:rFonts w:ascii="Calibri" w:hAnsi="Calibri" w:cs="Calibri"/>
          <w:b/>
        </w:rPr>
      </w:pPr>
    </w:p>
    <w:p w:rsidRPr="008652B6" w:rsidR="00D52E1D" w:rsidP="00A333B7" w:rsidRDefault="00D52E1D" w14:paraId="5906B5CB" w14:textId="77777777">
      <w:pPr>
        <w:jc w:val="center"/>
        <w:rPr>
          <w:rFonts w:ascii="Calibri" w:hAnsi="Calibri" w:cs="Calibri"/>
          <w:b/>
        </w:rPr>
      </w:pPr>
      <w:r w:rsidRPr="008652B6">
        <w:rPr>
          <w:rFonts w:ascii="Calibri" w:hAnsi="Calibri" w:cs="Calibri"/>
          <w:b/>
        </w:rPr>
        <w:t xml:space="preserve">Uniting, inspiring and collaborating across libraries, information services and cultural </w:t>
      </w:r>
      <w:proofErr w:type="spellStart"/>
      <w:r w:rsidRPr="008652B6">
        <w:rPr>
          <w:rFonts w:ascii="Calibri" w:hAnsi="Calibri" w:cs="Calibri"/>
          <w:b/>
        </w:rPr>
        <w:t>organisations</w:t>
      </w:r>
      <w:proofErr w:type="spellEnd"/>
      <w:r w:rsidRPr="008652B6">
        <w:rPr>
          <w:rFonts w:ascii="Calibri" w:hAnsi="Calibri" w:cs="Calibri"/>
          <w:b/>
        </w:rPr>
        <w:t xml:space="preserve"> in the South West.</w:t>
      </w:r>
    </w:p>
    <w:p w:rsidRPr="008652B6" w:rsidR="00A333B7" w:rsidP="00A333B7" w:rsidRDefault="00A333B7" w14:paraId="717902FC" w14:textId="77777777">
      <w:pPr>
        <w:jc w:val="center"/>
        <w:rPr>
          <w:rFonts w:ascii="Calibri" w:hAnsi="Calibri" w:cs="Calibri"/>
          <w:b/>
        </w:rPr>
      </w:pPr>
    </w:p>
    <w:p w:rsidRPr="008652B6" w:rsidR="00D52E1D" w:rsidP="0042344F" w:rsidRDefault="0042344F" w14:paraId="4A74805F" w14:textId="1CD7E0D8">
      <w:pPr>
        <w:jc w:val="center"/>
        <w:rPr>
          <w:rFonts w:ascii="Calibri" w:hAnsi="Calibri" w:cs="Calibri"/>
          <w:b/>
        </w:rPr>
      </w:pPr>
      <w:r w:rsidRPr="008652B6">
        <w:rPr>
          <w:rFonts w:ascii="Calibri" w:hAnsi="Calibri" w:cs="Calibri"/>
          <w:b/>
        </w:rPr>
        <w:t xml:space="preserve">STRATEGIC PLAN </w:t>
      </w:r>
      <w:r w:rsidR="008652B6">
        <w:rPr>
          <w:rFonts w:ascii="Calibri" w:hAnsi="Calibri" w:cs="Calibri"/>
          <w:b/>
        </w:rPr>
        <w:t>2021-24</w:t>
      </w:r>
    </w:p>
    <w:p w:rsidRPr="008652B6" w:rsidR="00D52E1D" w:rsidP="00A333B7" w:rsidRDefault="00D52E1D" w14:paraId="726D9C0B" w14:textId="77777777">
      <w:pPr>
        <w:rPr>
          <w:rFonts w:ascii="Calibri" w:hAnsi="Calibri" w:cs="Calibri"/>
          <w:b/>
        </w:rPr>
      </w:pPr>
    </w:p>
    <w:p w:rsidRPr="008652B6" w:rsidR="00D52E1D" w:rsidP="000F7079" w:rsidRDefault="00D52E1D" w14:paraId="72084289" w14:textId="77777777">
      <w:pPr>
        <w:pStyle w:val="ListParagraph"/>
        <w:numPr>
          <w:ilvl w:val="0"/>
          <w:numId w:val="2"/>
        </w:numPr>
        <w:ind w:left="567" w:hanging="567"/>
        <w:rPr>
          <w:rFonts w:ascii="Calibri" w:hAnsi="Calibri" w:cs="Calibri"/>
          <w:b/>
        </w:rPr>
      </w:pPr>
      <w:r w:rsidRPr="008652B6">
        <w:rPr>
          <w:rFonts w:ascii="Calibri" w:hAnsi="Calibri" w:cs="Calibri"/>
          <w:b/>
        </w:rPr>
        <w:t>SWRLS purpose and mission:</w:t>
      </w:r>
    </w:p>
    <w:p w:rsidRPr="008652B6" w:rsidR="00D52E1D" w:rsidP="00A03D08" w:rsidRDefault="00D52E1D" w14:paraId="41ED7B61" w14:textId="77777777">
      <w:pPr>
        <w:pStyle w:val="ListParagraph"/>
        <w:ind w:hanging="720"/>
        <w:rPr>
          <w:rFonts w:ascii="Calibri" w:hAnsi="Calibri" w:cs="Calibri"/>
          <w:b/>
        </w:rPr>
      </w:pPr>
    </w:p>
    <w:p w:rsidRPr="008652B6" w:rsidR="0022091B" w:rsidP="00A03D08" w:rsidRDefault="00D52E1D" w14:paraId="4EA30A95" w14:textId="214B21D3">
      <w:pPr>
        <w:pStyle w:val="ListParagraph"/>
        <w:ind w:left="0"/>
        <w:rPr>
          <w:rFonts w:ascii="Calibri" w:hAnsi="Calibri" w:cs="Calibri"/>
        </w:rPr>
      </w:pPr>
      <w:r w:rsidRPr="008652B6">
        <w:rPr>
          <w:rFonts w:ascii="Calibri" w:hAnsi="Calibri" w:cs="Calibri"/>
        </w:rPr>
        <w:t xml:space="preserve">South Western Regional Library Services is a sector support, charitable </w:t>
      </w:r>
      <w:r w:rsidRPr="00E403CF" w:rsidR="0004111E">
        <w:rPr>
          <w:rFonts w:ascii="Calibri" w:hAnsi="Calibri" w:cs="Calibri"/>
        </w:rPr>
        <w:t>incorporated</w:t>
      </w:r>
      <w:r w:rsidR="0004111E">
        <w:rPr>
          <w:rFonts w:ascii="Calibri" w:hAnsi="Calibri" w:cs="Calibri"/>
        </w:rPr>
        <w:t xml:space="preserve"> </w:t>
      </w:r>
      <w:proofErr w:type="spellStart"/>
      <w:r w:rsidRPr="008652B6">
        <w:rPr>
          <w:rFonts w:ascii="Calibri" w:hAnsi="Calibri" w:cs="Calibri"/>
        </w:rPr>
        <w:t>organisation</w:t>
      </w:r>
      <w:proofErr w:type="spellEnd"/>
      <w:r w:rsidRPr="008652B6">
        <w:rPr>
          <w:rFonts w:ascii="Calibri" w:hAnsi="Calibri" w:cs="Calibri"/>
        </w:rPr>
        <w:t>. It acts as an advocate for libraries and promotes co-operation across all sectors in the south west.</w:t>
      </w:r>
      <w:r w:rsidR="00A03D08">
        <w:rPr>
          <w:rFonts w:ascii="Calibri" w:hAnsi="Calibri" w:cs="Calibri"/>
        </w:rPr>
        <w:t xml:space="preserve"> </w:t>
      </w:r>
      <w:r w:rsidRPr="008652B6">
        <w:rPr>
          <w:rFonts w:ascii="Calibri" w:hAnsi="Calibri" w:cs="Calibri"/>
        </w:rPr>
        <w:t>Its mission is: taking a strategic and partnership approach to serving our communities by developing staff, services and resources that are inclusive, sustainable and enhance learning.</w:t>
      </w:r>
      <w:r w:rsidR="00A03D08">
        <w:rPr>
          <w:rFonts w:ascii="Calibri" w:hAnsi="Calibri" w:cs="Calibri"/>
        </w:rPr>
        <w:t xml:space="preserve"> </w:t>
      </w:r>
      <w:r w:rsidRPr="008652B6" w:rsidR="0022091B">
        <w:rPr>
          <w:rFonts w:ascii="Calibri" w:hAnsi="Calibri" w:cs="Calibri"/>
        </w:rPr>
        <w:t>SWRLS charitable objects are:</w:t>
      </w:r>
    </w:p>
    <w:p w:rsidRPr="008652B6" w:rsidR="0022091B" w:rsidP="00A03D08" w:rsidRDefault="0022091B" w14:paraId="5FD9E7DE" w14:textId="77777777">
      <w:pPr>
        <w:pStyle w:val="ListParagraph"/>
        <w:ind w:hanging="720"/>
        <w:rPr>
          <w:rFonts w:ascii="Calibri" w:hAnsi="Calibri" w:cs="Calibri"/>
        </w:rPr>
      </w:pPr>
    </w:p>
    <w:p w:rsidRPr="008652B6" w:rsidR="0022091B" w:rsidP="000F7079" w:rsidRDefault="0022091B" w14:paraId="45A12583" w14:textId="77777777">
      <w:pPr>
        <w:pStyle w:val="ListParagraph"/>
        <w:numPr>
          <w:ilvl w:val="0"/>
          <w:numId w:val="3"/>
        </w:numPr>
        <w:ind w:left="993" w:hanging="426"/>
        <w:rPr>
          <w:rFonts w:ascii="Calibri" w:hAnsi="Calibri" w:cs="Calibri"/>
        </w:rPr>
      </w:pPr>
      <w:r w:rsidRPr="008652B6">
        <w:rPr>
          <w:rFonts w:ascii="Calibri" w:hAnsi="Calibri" w:cs="Calibri"/>
        </w:rPr>
        <w:t>The advancement of education for the benefit of the public by:</w:t>
      </w:r>
    </w:p>
    <w:p w:rsidRPr="008652B6" w:rsidR="0022091B" w:rsidP="000F7079" w:rsidRDefault="00DD00E5" w14:paraId="5228E1B7" w14:textId="6312361E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 w:rsidRPr="008652B6">
        <w:rPr>
          <w:rFonts w:ascii="Calibri" w:hAnsi="Calibri" w:cs="Calibri"/>
        </w:rPr>
        <w:t>P</w:t>
      </w:r>
      <w:r w:rsidRPr="008652B6" w:rsidR="0022091B">
        <w:rPr>
          <w:rFonts w:ascii="Calibri" w:hAnsi="Calibri" w:cs="Calibri"/>
        </w:rPr>
        <w:t>romoting cross sector co-operation between members.</w:t>
      </w:r>
    </w:p>
    <w:p w:rsidRPr="008652B6" w:rsidR="0022091B" w:rsidP="000F7079" w:rsidRDefault="0022091B" w14:paraId="0567FC21" w14:textId="0634B2E2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 w:rsidRPr="008652B6">
        <w:rPr>
          <w:rFonts w:ascii="Calibri" w:hAnsi="Calibri" w:cs="Calibri"/>
        </w:rPr>
        <w:t>Promoting access to library collections and specialist knowledge.</w:t>
      </w:r>
    </w:p>
    <w:p w:rsidRPr="008652B6" w:rsidR="0022091B" w:rsidP="000F7079" w:rsidRDefault="0022091B" w14:paraId="01403EE1" w14:textId="2EBF3E80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 w:rsidRPr="008652B6">
        <w:rPr>
          <w:rFonts w:ascii="Calibri" w:hAnsi="Calibri" w:cs="Calibri"/>
        </w:rPr>
        <w:t xml:space="preserve">Providing a framework for the </w:t>
      </w:r>
      <w:proofErr w:type="spellStart"/>
      <w:r w:rsidRPr="008652B6">
        <w:rPr>
          <w:rFonts w:ascii="Calibri" w:hAnsi="Calibri" w:cs="Calibri"/>
        </w:rPr>
        <w:t>interlending</w:t>
      </w:r>
      <w:proofErr w:type="spellEnd"/>
      <w:r w:rsidRPr="008652B6">
        <w:rPr>
          <w:rFonts w:ascii="Calibri" w:hAnsi="Calibri" w:cs="Calibri"/>
        </w:rPr>
        <w:t xml:space="preserve"> of materials.</w:t>
      </w:r>
    </w:p>
    <w:p w:rsidRPr="008652B6" w:rsidR="0022091B" w:rsidP="000F7079" w:rsidRDefault="0022091B" w14:paraId="18B8FCC1" w14:textId="79CD8964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 w:rsidRPr="008652B6">
        <w:rPr>
          <w:rFonts w:ascii="Calibri" w:hAnsi="Calibri" w:cs="Calibri"/>
        </w:rPr>
        <w:t>Advancing the skills and knowledge of the workforce and their stakeholders.</w:t>
      </w:r>
    </w:p>
    <w:p w:rsidRPr="008652B6" w:rsidR="0022091B" w:rsidP="000F7079" w:rsidRDefault="0022091B" w14:paraId="0BC548BE" w14:textId="5D1CB9D0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 w:rsidRPr="008652B6">
        <w:rPr>
          <w:rFonts w:ascii="Calibri" w:hAnsi="Calibri" w:cs="Calibri"/>
        </w:rPr>
        <w:t>Facilitating</w:t>
      </w:r>
      <w:r w:rsidRPr="008652B6" w:rsidR="00E357DE">
        <w:rPr>
          <w:rFonts w:ascii="Calibri" w:hAnsi="Calibri" w:cs="Calibri"/>
        </w:rPr>
        <w:t xml:space="preserve"> a collabor</w:t>
      </w:r>
      <w:r w:rsidRPr="008652B6">
        <w:rPr>
          <w:rFonts w:ascii="Calibri" w:hAnsi="Calibri" w:cs="Calibri"/>
        </w:rPr>
        <w:t>ative network to share best practice and excellence.</w:t>
      </w:r>
    </w:p>
    <w:p w:rsidRPr="008652B6" w:rsidR="00E357DE" w:rsidP="00A03D08" w:rsidRDefault="00E357DE" w14:paraId="2A844AB9" w14:textId="77777777">
      <w:pPr>
        <w:pStyle w:val="ListParagraph"/>
        <w:ind w:left="1440" w:hanging="720"/>
        <w:rPr>
          <w:rFonts w:ascii="Calibri" w:hAnsi="Calibri" w:cs="Calibri"/>
        </w:rPr>
      </w:pPr>
    </w:p>
    <w:p w:rsidRPr="008652B6" w:rsidR="0022091B" w:rsidP="000F7079" w:rsidRDefault="00DD00E5" w14:paraId="3033650D" w14:textId="77777777">
      <w:pPr>
        <w:pStyle w:val="ListParagraph"/>
        <w:numPr>
          <w:ilvl w:val="0"/>
          <w:numId w:val="3"/>
        </w:numPr>
        <w:ind w:left="993" w:hanging="426"/>
        <w:rPr>
          <w:rFonts w:ascii="Calibri" w:hAnsi="Calibri" w:cs="Calibri"/>
        </w:rPr>
      </w:pPr>
      <w:r w:rsidRPr="008652B6">
        <w:rPr>
          <w:rFonts w:ascii="Calibri" w:hAnsi="Calibri" w:cs="Calibri"/>
        </w:rPr>
        <w:t xml:space="preserve"> The advancement of literature, </w:t>
      </w:r>
      <w:proofErr w:type="gramStart"/>
      <w:r w:rsidRPr="008652B6">
        <w:rPr>
          <w:rFonts w:ascii="Calibri" w:hAnsi="Calibri" w:cs="Calibri"/>
        </w:rPr>
        <w:t>knowledge</w:t>
      </w:r>
      <w:proofErr w:type="gramEnd"/>
      <w:r w:rsidRPr="008652B6">
        <w:rPr>
          <w:rFonts w:ascii="Calibri" w:hAnsi="Calibri" w:cs="Calibri"/>
        </w:rPr>
        <w:t xml:space="preserve"> and lifelong learning</w:t>
      </w:r>
      <w:r w:rsidRPr="008652B6" w:rsidR="0022091B">
        <w:rPr>
          <w:rFonts w:ascii="Calibri" w:hAnsi="Calibri" w:cs="Calibri"/>
        </w:rPr>
        <w:t xml:space="preserve"> for the benefit of the public by</w:t>
      </w:r>
      <w:r w:rsidRPr="008652B6">
        <w:rPr>
          <w:rFonts w:ascii="Calibri" w:hAnsi="Calibri" w:cs="Calibri"/>
        </w:rPr>
        <w:t xml:space="preserve"> promoting</w:t>
      </w:r>
      <w:r w:rsidRPr="008652B6" w:rsidR="0022091B">
        <w:rPr>
          <w:rFonts w:ascii="Calibri" w:hAnsi="Calibri" w:cs="Calibri"/>
        </w:rPr>
        <w:t>:</w:t>
      </w:r>
    </w:p>
    <w:p w:rsidRPr="008652B6" w:rsidR="0022091B" w:rsidP="000F7079" w:rsidRDefault="00DD00E5" w14:paraId="3EB86AA5" w14:textId="4037304F">
      <w:pPr>
        <w:pStyle w:val="ListParagraph"/>
        <w:numPr>
          <w:ilvl w:val="4"/>
          <w:numId w:val="5"/>
        </w:numPr>
        <w:rPr>
          <w:rFonts w:ascii="Calibri" w:hAnsi="Calibri" w:cs="Calibri"/>
        </w:rPr>
      </w:pPr>
      <w:r w:rsidRPr="008652B6">
        <w:rPr>
          <w:rFonts w:ascii="Calibri" w:hAnsi="Calibri" w:cs="Calibri"/>
        </w:rPr>
        <w:t>A</w:t>
      </w:r>
      <w:r w:rsidRPr="008652B6" w:rsidR="0022091B">
        <w:rPr>
          <w:rFonts w:ascii="Calibri" w:hAnsi="Calibri" w:cs="Calibri"/>
        </w:rPr>
        <w:t>ccess to specialist resources.</w:t>
      </w:r>
    </w:p>
    <w:p w:rsidRPr="008652B6" w:rsidR="0022091B" w:rsidP="000F7079" w:rsidRDefault="00DD00E5" w14:paraId="43DFFFA4" w14:textId="20450F28">
      <w:pPr>
        <w:pStyle w:val="ListParagraph"/>
        <w:numPr>
          <w:ilvl w:val="4"/>
          <w:numId w:val="5"/>
        </w:numPr>
        <w:rPr>
          <w:rFonts w:ascii="Calibri" w:hAnsi="Calibri" w:cs="Calibri"/>
        </w:rPr>
      </w:pPr>
      <w:r w:rsidRPr="008652B6">
        <w:rPr>
          <w:rFonts w:ascii="Calibri" w:hAnsi="Calibri" w:cs="Calibri"/>
        </w:rPr>
        <w:t>C</w:t>
      </w:r>
      <w:r w:rsidRPr="008652B6" w:rsidR="0022091B">
        <w:rPr>
          <w:rFonts w:ascii="Calibri" w:hAnsi="Calibri" w:cs="Calibri"/>
        </w:rPr>
        <w:t>ultural activities and partnerships.</w:t>
      </w:r>
    </w:p>
    <w:p w:rsidRPr="008652B6" w:rsidR="00DD00E5" w:rsidP="000F7079" w:rsidRDefault="00DD00E5" w14:paraId="035F0183" w14:textId="14633DD0">
      <w:pPr>
        <w:pStyle w:val="ListParagraph"/>
        <w:numPr>
          <w:ilvl w:val="4"/>
          <w:numId w:val="5"/>
        </w:numPr>
        <w:rPr>
          <w:rFonts w:ascii="Calibri" w:hAnsi="Calibri" w:cs="Calibri"/>
        </w:rPr>
      </w:pPr>
      <w:r w:rsidRPr="008652B6">
        <w:rPr>
          <w:rFonts w:ascii="Calibri" w:hAnsi="Calibri" w:cs="Calibri"/>
        </w:rPr>
        <w:t>Access to data and information.</w:t>
      </w:r>
    </w:p>
    <w:p w:rsidRPr="008652B6" w:rsidR="00D52E1D" w:rsidP="00D52E1D" w:rsidRDefault="00D52E1D" w14:paraId="6EC9A447" w14:textId="77777777">
      <w:pPr>
        <w:rPr>
          <w:rFonts w:ascii="Calibri" w:hAnsi="Calibri" w:cs="Calibri"/>
        </w:rPr>
      </w:pPr>
    </w:p>
    <w:p w:rsidR="00D52E1D" w:rsidP="000F7079" w:rsidRDefault="00D52E1D" w14:paraId="48B01FA5" w14:textId="43C73AB5">
      <w:pPr>
        <w:pStyle w:val="ListParagraph"/>
        <w:numPr>
          <w:ilvl w:val="0"/>
          <w:numId w:val="2"/>
        </w:numPr>
        <w:ind w:left="567" w:hanging="567"/>
        <w:rPr>
          <w:rFonts w:ascii="Calibri" w:hAnsi="Calibri" w:cs="Calibri"/>
          <w:b/>
        </w:rPr>
      </w:pPr>
      <w:r w:rsidRPr="008652B6">
        <w:rPr>
          <w:rFonts w:ascii="Calibri" w:hAnsi="Calibri" w:cs="Calibri"/>
          <w:b/>
        </w:rPr>
        <w:t>The planning process:</w:t>
      </w:r>
    </w:p>
    <w:p w:rsidRPr="008652B6" w:rsidR="002E660C" w:rsidP="002E660C" w:rsidRDefault="002E660C" w14:paraId="4D23F9AF" w14:textId="77777777">
      <w:pPr>
        <w:pStyle w:val="ListParagraph"/>
        <w:ind w:left="567"/>
        <w:rPr>
          <w:rFonts w:ascii="Calibri" w:hAnsi="Calibri" w:cs="Calibri"/>
          <w:b/>
        </w:rPr>
      </w:pPr>
    </w:p>
    <w:p w:rsidRPr="00E403CF" w:rsidR="00D52E1D" w:rsidP="002E660C" w:rsidRDefault="00F62F83" w14:paraId="27BACD7E" w14:textId="13CFD2BF">
      <w:pPr>
        <w:rPr>
          <w:rFonts w:ascii="Calibri" w:hAnsi="Calibri" w:cs="Calibri"/>
          <w:bCs/>
          <w:color w:val="000000" w:themeColor="text1"/>
        </w:rPr>
      </w:pPr>
      <w:r w:rsidRPr="00E403CF">
        <w:rPr>
          <w:rFonts w:ascii="Calibri" w:hAnsi="Calibri" w:cs="Calibri"/>
          <w:bCs/>
          <w:color w:val="000000" w:themeColor="text1"/>
        </w:rPr>
        <w:lastRenderedPageBreak/>
        <w:t>The planning process began at the 2020 AGM and conference in November.  Break out groups were asked to consider SWRLS</w:t>
      </w:r>
      <w:r w:rsidR="00675D3B">
        <w:rPr>
          <w:rFonts w:ascii="Calibri" w:hAnsi="Calibri" w:cs="Calibri"/>
          <w:bCs/>
          <w:color w:val="000000" w:themeColor="text1"/>
        </w:rPr>
        <w:t>’</w:t>
      </w:r>
      <w:r w:rsidRPr="00E403CF">
        <w:rPr>
          <w:rFonts w:ascii="Calibri" w:hAnsi="Calibri" w:cs="Calibri"/>
          <w:bCs/>
          <w:color w:val="000000" w:themeColor="text1"/>
        </w:rPr>
        <w:t xml:space="preserve"> charitable </w:t>
      </w:r>
      <w:r w:rsidR="00675D3B">
        <w:rPr>
          <w:rFonts w:ascii="Calibri" w:hAnsi="Calibri" w:cs="Calibri"/>
          <w:bCs/>
          <w:color w:val="000000" w:themeColor="text1"/>
        </w:rPr>
        <w:t>purposes</w:t>
      </w:r>
      <w:r w:rsidRPr="00E403CF">
        <w:rPr>
          <w:rFonts w:ascii="Calibri" w:hAnsi="Calibri" w:cs="Calibri"/>
          <w:bCs/>
          <w:color w:val="000000" w:themeColor="text1"/>
        </w:rPr>
        <w:t>, its key offering and both current and proposed activities.  Members then suggested ideas and priorities relating to these that they felt were important to consider for the future.  A subgroup of the Board then worked on these ideas at a meeting in February 2021 and then considered an initial draft at the March board meeting.</w:t>
      </w:r>
    </w:p>
    <w:p w:rsidRPr="008652B6" w:rsidR="0022091B" w:rsidP="0022091B" w:rsidRDefault="0022091B" w14:paraId="35358D77" w14:textId="77777777">
      <w:pPr>
        <w:rPr>
          <w:rFonts w:ascii="Calibri" w:hAnsi="Calibri" w:cs="Calibri"/>
          <w:b/>
        </w:rPr>
      </w:pPr>
    </w:p>
    <w:p w:rsidRPr="008652B6" w:rsidR="00E357DE" w:rsidP="000F7079" w:rsidRDefault="0022091B" w14:paraId="6280D45D" w14:textId="77777777">
      <w:pPr>
        <w:pStyle w:val="ListParagraph"/>
        <w:numPr>
          <w:ilvl w:val="0"/>
          <w:numId w:val="2"/>
        </w:numPr>
        <w:ind w:left="567" w:hanging="567"/>
        <w:rPr>
          <w:rFonts w:ascii="Calibri" w:hAnsi="Calibri" w:cs="Calibri"/>
          <w:b/>
        </w:rPr>
      </w:pPr>
      <w:r w:rsidRPr="008652B6">
        <w:rPr>
          <w:rFonts w:ascii="Calibri" w:hAnsi="Calibri" w:cs="Calibri"/>
          <w:b/>
        </w:rPr>
        <w:t xml:space="preserve">The </w:t>
      </w:r>
      <w:proofErr w:type="spellStart"/>
      <w:r w:rsidRPr="008652B6">
        <w:rPr>
          <w:rFonts w:ascii="Calibri" w:hAnsi="Calibri" w:cs="Calibri"/>
          <w:b/>
        </w:rPr>
        <w:t>organisation</w:t>
      </w:r>
      <w:proofErr w:type="spellEnd"/>
      <w:r w:rsidRPr="008652B6">
        <w:rPr>
          <w:rFonts w:ascii="Calibri" w:hAnsi="Calibri" w:cs="Calibri"/>
          <w:b/>
        </w:rPr>
        <w:t>:</w:t>
      </w:r>
    </w:p>
    <w:p w:rsidRPr="008652B6" w:rsidR="00E357DE" w:rsidP="00A03D08" w:rsidRDefault="00E357DE" w14:paraId="035FCE3A" w14:textId="77777777">
      <w:pPr>
        <w:pStyle w:val="ListParagraph"/>
        <w:ind w:left="567" w:hanging="567"/>
        <w:rPr>
          <w:rFonts w:ascii="Calibri" w:hAnsi="Calibri" w:cs="Calibri"/>
          <w:b/>
        </w:rPr>
      </w:pPr>
    </w:p>
    <w:p w:rsidRPr="008652B6" w:rsidR="00A333B7" w:rsidP="00A03D08" w:rsidRDefault="00E357DE" w14:paraId="0D7743C4" w14:textId="6CFF9308">
      <w:pPr>
        <w:pStyle w:val="ListParagraph"/>
        <w:ind w:left="0"/>
        <w:rPr>
          <w:rFonts w:ascii="Calibri" w:hAnsi="Calibri" w:cs="Calibri"/>
        </w:rPr>
      </w:pPr>
      <w:r w:rsidRPr="008652B6">
        <w:rPr>
          <w:rFonts w:ascii="Calibri" w:hAnsi="Calibri" w:cs="Calibri"/>
        </w:rPr>
        <w:t>SWRLS was originally founded</w:t>
      </w:r>
      <w:r w:rsidRPr="008652B6" w:rsidR="006831AF">
        <w:rPr>
          <w:rFonts w:ascii="Calibri" w:hAnsi="Calibri" w:cs="Calibri"/>
        </w:rPr>
        <w:t>,</w:t>
      </w:r>
      <w:r w:rsidRPr="008652B6" w:rsidR="00981088">
        <w:rPr>
          <w:rFonts w:ascii="Calibri" w:hAnsi="Calibri" w:cs="Calibri"/>
        </w:rPr>
        <w:t xml:space="preserve"> as</w:t>
      </w:r>
      <w:r w:rsidRPr="008652B6">
        <w:rPr>
          <w:rFonts w:ascii="Calibri" w:hAnsi="Calibri" w:cs="Calibri"/>
        </w:rPr>
        <w:t xml:space="preserve"> one of a network of regional library systems</w:t>
      </w:r>
      <w:r w:rsidRPr="008652B6" w:rsidR="006831AF">
        <w:rPr>
          <w:rFonts w:ascii="Calibri" w:hAnsi="Calibri" w:cs="Calibri"/>
        </w:rPr>
        <w:t>,</w:t>
      </w:r>
      <w:r w:rsidRPr="008652B6">
        <w:rPr>
          <w:rFonts w:ascii="Calibri" w:hAnsi="Calibri" w:cs="Calibri"/>
        </w:rPr>
        <w:t xml:space="preserve"> in 1937.</w:t>
      </w:r>
      <w:r w:rsidR="00A03D08">
        <w:rPr>
          <w:rFonts w:ascii="Calibri" w:hAnsi="Calibri" w:cs="Calibri"/>
        </w:rPr>
        <w:t xml:space="preserve"> </w:t>
      </w:r>
      <w:r w:rsidRPr="008652B6">
        <w:rPr>
          <w:rFonts w:ascii="Calibri" w:hAnsi="Calibri" w:cs="Calibri"/>
        </w:rPr>
        <w:t>It is the only original regional system still in existence.</w:t>
      </w:r>
      <w:r w:rsidR="00A03D08">
        <w:rPr>
          <w:rFonts w:ascii="Calibri" w:hAnsi="Calibri" w:cs="Calibri"/>
        </w:rPr>
        <w:t xml:space="preserve"> </w:t>
      </w:r>
      <w:r w:rsidRPr="008652B6">
        <w:rPr>
          <w:rFonts w:ascii="Calibri" w:hAnsi="Calibri" w:cs="Calibri"/>
        </w:rPr>
        <w:t xml:space="preserve">It became a charity in May 1982 and is managed by a Board of </w:t>
      </w:r>
      <w:r w:rsidR="00ED6351">
        <w:rPr>
          <w:rFonts w:ascii="Calibri" w:hAnsi="Calibri" w:cs="Calibri"/>
        </w:rPr>
        <w:t>eight</w:t>
      </w:r>
      <w:r w:rsidRPr="008652B6">
        <w:rPr>
          <w:rFonts w:ascii="Calibri" w:hAnsi="Calibri" w:cs="Calibri"/>
        </w:rPr>
        <w:t xml:space="preserve"> Trustees to whom day to day operation is delegated by the membership.</w:t>
      </w:r>
      <w:r w:rsidR="00A03D08">
        <w:rPr>
          <w:rFonts w:ascii="Calibri" w:hAnsi="Calibri" w:cs="Calibri"/>
        </w:rPr>
        <w:t xml:space="preserve"> </w:t>
      </w:r>
      <w:r w:rsidRPr="008652B6">
        <w:rPr>
          <w:rFonts w:ascii="Calibri" w:hAnsi="Calibri" w:cs="Calibri"/>
        </w:rPr>
        <w:t xml:space="preserve">The work of the </w:t>
      </w:r>
      <w:proofErr w:type="spellStart"/>
      <w:r w:rsidRPr="008652B6">
        <w:rPr>
          <w:rFonts w:ascii="Calibri" w:hAnsi="Calibri" w:cs="Calibri"/>
        </w:rPr>
        <w:t>organisation</w:t>
      </w:r>
      <w:proofErr w:type="spellEnd"/>
      <w:r w:rsidRPr="008652B6">
        <w:rPr>
          <w:rFonts w:ascii="Calibri" w:hAnsi="Calibri" w:cs="Calibri"/>
        </w:rPr>
        <w:t xml:space="preserve"> is governed by a Constitution.</w:t>
      </w:r>
      <w:r w:rsidR="00A03D08">
        <w:rPr>
          <w:rFonts w:ascii="Calibri" w:hAnsi="Calibri" w:cs="Calibri"/>
        </w:rPr>
        <w:t xml:space="preserve"> </w:t>
      </w:r>
      <w:r w:rsidRPr="008652B6">
        <w:rPr>
          <w:rFonts w:ascii="Calibri" w:hAnsi="Calibri" w:cs="Calibri"/>
        </w:rPr>
        <w:t xml:space="preserve">A part time, paid </w:t>
      </w:r>
      <w:r w:rsidR="0060449D">
        <w:rPr>
          <w:rFonts w:ascii="Calibri" w:hAnsi="Calibri" w:cs="Calibri"/>
        </w:rPr>
        <w:t>Coordinator</w:t>
      </w:r>
      <w:r w:rsidRPr="008652B6">
        <w:rPr>
          <w:rFonts w:ascii="Calibri" w:hAnsi="Calibri" w:cs="Calibri"/>
        </w:rPr>
        <w:t xml:space="preserve"> post provides strategic and administrative support to the Board.</w:t>
      </w:r>
    </w:p>
    <w:p w:rsidRPr="008652B6" w:rsidR="00B60085" w:rsidP="00A03D08" w:rsidRDefault="00B60085" w14:paraId="336F6EA0" w14:textId="77777777">
      <w:pPr>
        <w:pStyle w:val="ListParagraph"/>
        <w:ind w:left="567" w:hanging="567"/>
        <w:rPr>
          <w:rFonts w:ascii="Calibri" w:hAnsi="Calibri" w:cs="Calibri"/>
        </w:rPr>
      </w:pPr>
    </w:p>
    <w:p w:rsidR="00A17371" w:rsidP="00A03D08" w:rsidRDefault="00B60085" w14:paraId="2838BF33" w14:textId="77777777">
      <w:pPr>
        <w:pStyle w:val="ListParagraph"/>
        <w:ind w:left="0"/>
        <w:rPr>
          <w:rFonts w:ascii="Calibri" w:hAnsi="Calibri" w:cs="Calibri"/>
        </w:rPr>
      </w:pPr>
      <w:r w:rsidRPr="008652B6">
        <w:rPr>
          <w:rFonts w:ascii="Calibri" w:hAnsi="Calibri" w:cs="Calibri"/>
        </w:rPr>
        <w:t xml:space="preserve">The </w:t>
      </w:r>
      <w:proofErr w:type="spellStart"/>
      <w:r w:rsidRPr="008652B6">
        <w:rPr>
          <w:rFonts w:ascii="Calibri" w:hAnsi="Calibri" w:cs="Calibri"/>
        </w:rPr>
        <w:t>organisation</w:t>
      </w:r>
      <w:proofErr w:type="spellEnd"/>
      <w:r w:rsidRPr="008652B6">
        <w:rPr>
          <w:rFonts w:ascii="Calibri" w:hAnsi="Calibri" w:cs="Calibri"/>
        </w:rPr>
        <w:t xml:space="preserve"> currently has 5</w:t>
      </w:r>
      <w:r w:rsidR="00ED6351">
        <w:rPr>
          <w:rFonts w:ascii="Calibri" w:hAnsi="Calibri" w:cs="Calibri"/>
        </w:rPr>
        <w:t>5</w:t>
      </w:r>
      <w:r w:rsidRPr="008652B6">
        <w:rPr>
          <w:rFonts w:ascii="Calibri" w:hAnsi="Calibri" w:cs="Calibri"/>
        </w:rPr>
        <w:t xml:space="preserve"> members representing public, university, college, national, school, </w:t>
      </w:r>
      <w:proofErr w:type="gramStart"/>
      <w:r w:rsidRPr="008652B6">
        <w:rPr>
          <w:rFonts w:ascii="Calibri" w:hAnsi="Calibri" w:cs="Calibri"/>
        </w:rPr>
        <w:t>health</w:t>
      </w:r>
      <w:proofErr w:type="gramEnd"/>
      <w:r w:rsidRPr="008652B6">
        <w:rPr>
          <w:rFonts w:ascii="Calibri" w:hAnsi="Calibri" w:cs="Calibri"/>
        </w:rPr>
        <w:t xml:space="preserve"> and specialist libraries.</w:t>
      </w:r>
      <w:r w:rsidR="00A03D08">
        <w:rPr>
          <w:rFonts w:ascii="Calibri" w:hAnsi="Calibri" w:cs="Calibri"/>
        </w:rPr>
        <w:t xml:space="preserve"> </w:t>
      </w:r>
    </w:p>
    <w:p w:rsidR="00A17371" w:rsidP="00A03D08" w:rsidRDefault="00A17371" w14:paraId="76F42344" w14:textId="77777777">
      <w:pPr>
        <w:pStyle w:val="ListParagraph"/>
        <w:ind w:left="0"/>
        <w:rPr>
          <w:rFonts w:ascii="Calibri" w:hAnsi="Calibri" w:cs="Calibri"/>
        </w:rPr>
      </w:pPr>
    </w:p>
    <w:p w:rsidRPr="00A17371" w:rsidR="00B60085" w:rsidP="00A03D08" w:rsidRDefault="00B60085" w14:paraId="54F3C159" w14:textId="240BE244">
      <w:pPr>
        <w:pStyle w:val="ListParagraph"/>
        <w:ind w:left="0"/>
        <w:rPr>
          <w:rFonts w:ascii="Calibri" w:hAnsi="Calibri" w:cs="Calibri"/>
          <w:b/>
          <w:bCs/>
        </w:rPr>
      </w:pPr>
      <w:r w:rsidRPr="00A17371">
        <w:rPr>
          <w:rFonts w:ascii="Calibri" w:hAnsi="Calibri" w:cs="Calibri"/>
          <w:b/>
          <w:bCs/>
        </w:rPr>
        <w:t>SWRLS offer to members:</w:t>
      </w:r>
    </w:p>
    <w:p w:rsidR="00A03D08" w:rsidP="00A03D08" w:rsidRDefault="00A03D08" w14:paraId="59708445" w14:textId="4C8F359D">
      <w:pPr>
        <w:pStyle w:val="ListParagraph"/>
        <w:ind w:left="0"/>
        <w:rPr>
          <w:rFonts w:ascii="Calibri" w:hAnsi="Calibri" w:cs="Calibri"/>
        </w:rPr>
      </w:pPr>
    </w:p>
    <w:p w:rsidRPr="00A03D08" w:rsidR="00A03D08" w:rsidP="00A03D08" w:rsidRDefault="00A03D08" w14:paraId="00C8E740" w14:textId="77777777">
      <w:pPr>
        <w:pStyle w:val="ListParagraph"/>
        <w:ind w:left="1134"/>
        <w:rPr>
          <w:rFonts w:ascii="Calibri" w:hAnsi="Calibri" w:cs="Calibri"/>
        </w:rPr>
      </w:pPr>
      <w:r w:rsidRPr="00A03D08">
        <w:rPr>
          <w:rFonts w:ascii="Calibri" w:hAnsi="Calibri" w:cs="Calibri"/>
        </w:rPr>
        <w:t>•</w:t>
      </w:r>
      <w:r w:rsidRPr="00A03D08">
        <w:rPr>
          <w:rFonts w:ascii="Calibri" w:hAnsi="Calibri" w:cs="Calibri"/>
        </w:rPr>
        <w:tab/>
      </w:r>
      <w:r w:rsidRPr="00A03D08">
        <w:rPr>
          <w:rFonts w:ascii="Calibri" w:hAnsi="Calibri" w:cs="Calibri"/>
        </w:rPr>
        <w:t>Networking: support and expertise and the provision of an information exchange and advice service</w:t>
      </w:r>
    </w:p>
    <w:p w:rsidRPr="00A03D08" w:rsidR="00A03D08" w:rsidP="00A03D08" w:rsidRDefault="00A03D08" w14:paraId="365C37F9" w14:textId="77777777">
      <w:pPr>
        <w:pStyle w:val="ListParagraph"/>
        <w:ind w:left="1134"/>
        <w:rPr>
          <w:rFonts w:ascii="Calibri" w:hAnsi="Calibri" w:cs="Calibri"/>
        </w:rPr>
      </w:pPr>
      <w:r w:rsidRPr="00A03D08">
        <w:rPr>
          <w:rFonts w:ascii="Calibri" w:hAnsi="Calibri" w:cs="Calibri"/>
        </w:rPr>
        <w:t>•</w:t>
      </w:r>
      <w:r w:rsidRPr="00A03D08">
        <w:rPr>
          <w:rFonts w:ascii="Calibri" w:hAnsi="Calibri" w:cs="Calibri"/>
        </w:rPr>
        <w:tab/>
      </w:r>
      <w:r w:rsidRPr="00A03D08">
        <w:rPr>
          <w:rFonts w:ascii="Calibri" w:hAnsi="Calibri" w:cs="Calibri"/>
        </w:rPr>
        <w:t>Workforce development: the provision of courses and CPD events</w:t>
      </w:r>
    </w:p>
    <w:p w:rsidRPr="00A03D08" w:rsidR="00A03D08" w:rsidP="00A03D08" w:rsidRDefault="00A03D08" w14:paraId="0ADC2E5E" w14:textId="77777777">
      <w:pPr>
        <w:pStyle w:val="ListParagraph"/>
        <w:ind w:left="1134"/>
        <w:rPr>
          <w:rFonts w:ascii="Calibri" w:hAnsi="Calibri" w:cs="Calibri"/>
        </w:rPr>
      </w:pPr>
      <w:r w:rsidRPr="00A03D08">
        <w:rPr>
          <w:rFonts w:ascii="Calibri" w:hAnsi="Calibri" w:cs="Calibri"/>
        </w:rPr>
        <w:t>•</w:t>
      </w:r>
      <w:r w:rsidRPr="00A03D08">
        <w:rPr>
          <w:rFonts w:ascii="Calibri" w:hAnsi="Calibri" w:cs="Calibri"/>
        </w:rPr>
        <w:tab/>
      </w:r>
      <w:r w:rsidRPr="00A03D08">
        <w:rPr>
          <w:rFonts w:ascii="Calibri" w:hAnsi="Calibri" w:cs="Calibri"/>
        </w:rPr>
        <w:t>Grants: to support cross sector initiatives and individual training opportunities</w:t>
      </w:r>
    </w:p>
    <w:p w:rsidR="00A03D08" w:rsidP="00A03D08" w:rsidRDefault="00A03D08" w14:paraId="3BEB8219" w14:textId="3374671F">
      <w:pPr>
        <w:pStyle w:val="ListParagraph"/>
        <w:ind w:left="1134"/>
        <w:rPr>
          <w:rFonts w:ascii="Calibri" w:hAnsi="Calibri" w:cs="Calibri"/>
        </w:rPr>
      </w:pPr>
      <w:r w:rsidRPr="00A03D08">
        <w:rPr>
          <w:rFonts w:ascii="Calibri" w:hAnsi="Calibri" w:cs="Calibri"/>
        </w:rPr>
        <w:t>•</w:t>
      </w:r>
      <w:r w:rsidRPr="00A03D08">
        <w:rPr>
          <w:rFonts w:ascii="Calibri" w:hAnsi="Calibri" w:cs="Calibri"/>
        </w:rPr>
        <w:tab/>
      </w:r>
      <w:r w:rsidRPr="00A03D08">
        <w:rPr>
          <w:rFonts w:ascii="Calibri" w:hAnsi="Calibri" w:cs="Calibri"/>
        </w:rPr>
        <w:t>Interlibrary loans: free access to the rich range of resources held in members’ libraries</w:t>
      </w:r>
    </w:p>
    <w:p w:rsidRPr="008652B6" w:rsidR="00B60085" w:rsidP="00A03D08" w:rsidRDefault="00A03D08" w14:paraId="264D4947" w14:textId="37575A63">
      <w:pPr>
        <w:pStyle w:val="ListParagraph"/>
        <w:ind w:left="1134"/>
        <w:rPr>
          <w:rFonts w:ascii="Calibri" w:hAnsi="Calibri" w:cs="Calibri"/>
        </w:rPr>
      </w:pPr>
      <w:r w:rsidRPr="00A03D08">
        <w:rPr>
          <w:rFonts w:ascii="Calibri" w:hAnsi="Calibri" w:cs="Calibri"/>
        </w:rPr>
        <w:t>•</w:t>
      </w:r>
      <w:r w:rsidRPr="00A03D08">
        <w:rPr>
          <w:rFonts w:ascii="Calibri" w:hAnsi="Calibri" w:cs="Calibri"/>
        </w:rPr>
        <w:tab/>
      </w:r>
      <w:r w:rsidRPr="00A03D08">
        <w:rPr>
          <w:rFonts w:ascii="Calibri" w:hAnsi="Calibri" w:cs="Calibri"/>
        </w:rPr>
        <w:t xml:space="preserve">Strategic partnerships: seeking out appropriate partnerships to enhance the member offer, bid for funding and contribute to the </w:t>
      </w:r>
      <w:r>
        <w:rPr>
          <w:rFonts w:ascii="Calibri" w:hAnsi="Calibri" w:cs="Calibri"/>
        </w:rPr>
        <w:t xml:space="preserve">provision of cost-effective services. </w:t>
      </w:r>
    </w:p>
    <w:p w:rsidRPr="008652B6" w:rsidR="00A41DD7" w:rsidP="00A41DD7" w:rsidRDefault="00A41DD7" w14:paraId="630499B7" w14:textId="77777777">
      <w:pPr>
        <w:rPr>
          <w:rFonts w:ascii="Calibri" w:hAnsi="Calibri" w:cs="Calibri"/>
          <w:b/>
        </w:rPr>
      </w:pPr>
    </w:p>
    <w:p w:rsidR="00A41DD7" w:rsidP="000F7079" w:rsidRDefault="00A41DD7" w14:paraId="4289E476" w14:textId="02136EC0">
      <w:pPr>
        <w:pStyle w:val="ListParagraph"/>
        <w:numPr>
          <w:ilvl w:val="0"/>
          <w:numId w:val="2"/>
        </w:numPr>
        <w:ind w:left="567" w:hanging="567"/>
        <w:rPr>
          <w:rFonts w:ascii="Calibri" w:hAnsi="Calibri" w:cs="Calibri"/>
          <w:b/>
        </w:rPr>
      </w:pPr>
      <w:r w:rsidRPr="008652B6">
        <w:rPr>
          <w:rFonts w:ascii="Calibri" w:hAnsi="Calibri" w:cs="Calibri"/>
          <w:b/>
        </w:rPr>
        <w:t>Review of SWRLS Strategic Plan, 2017</w:t>
      </w:r>
      <w:r w:rsidR="0060449D">
        <w:rPr>
          <w:rFonts w:ascii="Calibri" w:hAnsi="Calibri" w:cs="Calibri"/>
          <w:b/>
        </w:rPr>
        <w:t>-2020</w:t>
      </w:r>
    </w:p>
    <w:p w:rsidR="00A03D08" w:rsidP="00A03D08" w:rsidRDefault="00A03D08" w14:paraId="52A6BC09" w14:textId="77777777">
      <w:pPr>
        <w:pStyle w:val="ListParagraph"/>
        <w:ind w:left="284"/>
        <w:rPr>
          <w:rFonts w:ascii="Calibri" w:hAnsi="Calibri" w:cs="Calibri"/>
          <w:b/>
        </w:rPr>
      </w:pPr>
    </w:p>
    <w:p w:rsidR="00035A59" w:rsidP="000F7079" w:rsidRDefault="00A41DD7" w14:paraId="0F4842B3" w14:textId="506D53FC">
      <w:pPr>
        <w:pStyle w:val="ListParagraph"/>
        <w:numPr>
          <w:ilvl w:val="1"/>
          <w:numId w:val="2"/>
        </w:numPr>
        <w:ind w:left="1134" w:hanging="567"/>
        <w:rPr>
          <w:rFonts w:ascii="Calibri" w:hAnsi="Calibri" w:cs="Calibri"/>
          <w:b/>
        </w:rPr>
      </w:pPr>
      <w:r w:rsidRPr="0060449D">
        <w:rPr>
          <w:rFonts w:ascii="Calibri" w:hAnsi="Calibri" w:cs="Calibri"/>
          <w:b/>
        </w:rPr>
        <w:t>Key achievements</w:t>
      </w:r>
    </w:p>
    <w:p w:rsidR="00A906AF" w:rsidP="00A906AF" w:rsidRDefault="00A906AF" w14:paraId="0D3BBB9F" w14:textId="77777777">
      <w:pPr>
        <w:pStyle w:val="ListParagraph"/>
        <w:ind w:left="1134"/>
        <w:rPr>
          <w:rFonts w:ascii="Calibri" w:hAnsi="Calibri" w:cs="Calibri"/>
          <w:b/>
        </w:rPr>
      </w:pPr>
    </w:p>
    <w:p w:rsidRPr="00622A65" w:rsidR="00622A65" w:rsidP="00622A65" w:rsidRDefault="00622A65" w14:paraId="2314FD87" w14:textId="77777777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622A65">
        <w:rPr>
          <w:rFonts w:ascii="Calibri" w:hAnsi="Calibri" w:cs="Calibri"/>
        </w:rPr>
        <w:t xml:space="preserve">The SWRLS </w:t>
      </w:r>
      <w:proofErr w:type="spellStart"/>
      <w:r w:rsidRPr="00622A65">
        <w:rPr>
          <w:rFonts w:ascii="Calibri" w:hAnsi="Calibri" w:cs="Calibri"/>
        </w:rPr>
        <w:t>Interlending</w:t>
      </w:r>
      <w:proofErr w:type="spellEnd"/>
      <w:r w:rsidRPr="00622A65">
        <w:rPr>
          <w:rFonts w:ascii="Calibri" w:hAnsi="Calibri" w:cs="Calibri"/>
        </w:rPr>
        <w:t xml:space="preserve"> Forum (SIL) was held annually 2017 - </w:t>
      </w:r>
      <w:proofErr w:type="gramStart"/>
      <w:r w:rsidRPr="00622A65">
        <w:rPr>
          <w:rFonts w:ascii="Calibri" w:hAnsi="Calibri" w:cs="Calibri"/>
        </w:rPr>
        <w:t>2019</w:t>
      </w:r>
      <w:proofErr w:type="gramEnd"/>
    </w:p>
    <w:p w:rsidRPr="00622A65" w:rsidR="00622A65" w:rsidP="00622A65" w:rsidRDefault="00622A65" w14:paraId="774EDCFC" w14:textId="73A3FBE2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622A65">
        <w:rPr>
          <w:rFonts w:ascii="Calibri" w:hAnsi="Calibri" w:cs="Calibri"/>
        </w:rPr>
        <w:t xml:space="preserve">Two annual networking days (Spring members’ day and winter AGM/conference) were held in both 2018 and 2019. </w:t>
      </w:r>
    </w:p>
    <w:p w:rsidRPr="00622A65" w:rsidR="00622A65" w:rsidP="00622A65" w:rsidRDefault="00622A65" w14:paraId="2780B18D" w14:textId="77777777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622A65">
        <w:rPr>
          <w:rFonts w:ascii="Calibri" w:hAnsi="Calibri" w:cs="Calibri"/>
        </w:rPr>
        <w:t xml:space="preserve">A new offer to members was launched in March </w:t>
      </w:r>
      <w:proofErr w:type="gramStart"/>
      <w:r w:rsidRPr="00622A65">
        <w:rPr>
          <w:rFonts w:ascii="Calibri" w:hAnsi="Calibri" w:cs="Calibri"/>
        </w:rPr>
        <w:t>2018</w:t>
      </w:r>
      <w:proofErr w:type="gramEnd"/>
    </w:p>
    <w:p w:rsidRPr="00622A65" w:rsidR="00622A65" w:rsidP="00622A65" w:rsidRDefault="00622A65" w14:paraId="0F282765" w14:textId="77777777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622A65">
        <w:rPr>
          <w:rFonts w:ascii="Calibri" w:hAnsi="Calibri" w:cs="Calibri"/>
        </w:rPr>
        <w:t xml:space="preserve">SWRLS CIO was constituted in </w:t>
      </w:r>
      <w:proofErr w:type="gramStart"/>
      <w:r w:rsidRPr="00622A65">
        <w:rPr>
          <w:rFonts w:ascii="Calibri" w:hAnsi="Calibri" w:cs="Calibri"/>
        </w:rPr>
        <w:t>2018</w:t>
      </w:r>
      <w:proofErr w:type="gramEnd"/>
    </w:p>
    <w:p w:rsidRPr="00622A65" w:rsidR="00622A65" w:rsidP="00622A65" w:rsidRDefault="00622A65" w14:paraId="127C17E0" w14:textId="77777777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622A65">
        <w:rPr>
          <w:rFonts w:ascii="Calibri" w:hAnsi="Calibri" w:cs="Calibri"/>
        </w:rPr>
        <w:t xml:space="preserve">In 2019 SWRLS was invited by Arts Council England to co-ordinate a national seminar on the provision of performing arts collections in public libraries, Keeping Performance Live: </w:t>
      </w:r>
      <w:proofErr w:type="gramStart"/>
      <w:r w:rsidRPr="00622A65">
        <w:rPr>
          <w:rFonts w:ascii="Calibri" w:hAnsi="Calibri" w:cs="Calibri"/>
        </w:rPr>
        <w:t>the</w:t>
      </w:r>
      <w:proofErr w:type="gramEnd"/>
      <w:r w:rsidRPr="00622A65">
        <w:rPr>
          <w:rFonts w:ascii="Calibri" w:hAnsi="Calibri" w:cs="Calibri"/>
        </w:rPr>
        <w:t xml:space="preserve"> Future of Performing Arts Collections in Public Libraries.  30 delegates representing 22 libraries attended.</w:t>
      </w:r>
    </w:p>
    <w:p w:rsidRPr="00622A65" w:rsidR="00622A65" w:rsidP="00622A65" w:rsidRDefault="00622A65" w14:paraId="3DAC991C" w14:textId="5A5D7291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622A65">
        <w:rPr>
          <w:rFonts w:ascii="Calibri" w:hAnsi="Calibri" w:cs="Calibri"/>
        </w:rPr>
        <w:lastRenderedPageBreak/>
        <w:t>SWRLS Award scheme launched in 2019 and made first awards in 2020, to Gloucestershire Libraries in the init</w:t>
      </w:r>
      <w:r w:rsidR="0004111E">
        <w:rPr>
          <w:rFonts w:ascii="Calibri" w:hAnsi="Calibri" w:cs="Calibri"/>
        </w:rPr>
        <w:t>i</w:t>
      </w:r>
      <w:r w:rsidRPr="00622A65">
        <w:rPr>
          <w:rFonts w:ascii="Calibri" w:hAnsi="Calibri" w:cs="Calibri"/>
        </w:rPr>
        <w:t xml:space="preserve">ative category and Kay Ecclestone in the individual achievement category. </w:t>
      </w:r>
    </w:p>
    <w:p w:rsidRPr="00622A65" w:rsidR="00622A65" w:rsidP="00622A65" w:rsidRDefault="00622A65" w14:paraId="217A8B82" w14:textId="376DE5C2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703DC687" w:rsidR="703DC687">
        <w:rPr>
          <w:rFonts w:ascii="Calibri" w:hAnsi="Calibri" w:cs="Calibri"/>
        </w:rPr>
        <w:t>SWRLS trustees and Coordinator active participants in regional networks: SW Fed, CILIP SW, Read SW, South West Higher Education Librarians and Libraries Connected SW.</w:t>
      </w:r>
    </w:p>
    <w:p w:rsidRPr="00622A65" w:rsidR="00622A65" w:rsidP="00622A65" w:rsidRDefault="00622A65" w14:paraId="7546C6E0" w14:textId="77777777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622A65">
        <w:rPr>
          <w:rFonts w:ascii="Calibri" w:hAnsi="Calibri" w:cs="Calibri"/>
        </w:rPr>
        <w:t>SWRLS gave grants in this period to various projects including:</w:t>
      </w:r>
    </w:p>
    <w:p w:rsidRPr="00622A65" w:rsidR="00622A65" w:rsidP="00622A65" w:rsidRDefault="00622A65" w14:paraId="3748789C" w14:textId="480B6A69">
      <w:pPr>
        <w:pStyle w:val="ListParagraph"/>
        <w:numPr>
          <w:ilvl w:val="2"/>
          <w:numId w:val="13"/>
        </w:numPr>
        <w:spacing w:after="160" w:line="259" w:lineRule="auto"/>
        <w:rPr>
          <w:rFonts w:ascii="Calibri" w:hAnsi="Calibri" w:cs="Calibri"/>
        </w:rPr>
      </w:pPr>
      <w:r w:rsidRPr="59B76279">
        <w:rPr>
          <w:rFonts w:ascii="Calibri" w:hAnsi="Calibri" w:cs="Calibri"/>
        </w:rPr>
        <w:t>Word on Tour, a live literature tour in the region’s libraries led by Literature Works</w:t>
      </w:r>
      <w:r w:rsidRPr="59B76279" w:rsidR="62D07216">
        <w:rPr>
          <w:rFonts w:ascii="Calibri" w:hAnsi="Calibri" w:cs="Calibri"/>
        </w:rPr>
        <w:t>.</w:t>
      </w:r>
    </w:p>
    <w:p w:rsidRPr="00622A65" w:rsidR="00622A65" w:rsidP="00622A65" w:rsidRDefault="00622A65" w14:paraId="7247CE9D" w14:textId="73285D77">
      <w:pPr>
        <w:pStyle w:val="ListParagraph"/>
        <w:numPr>
          <w:ilvl w:val="2"/>
          <w:numId w:val="13"/>
        </w:numPr>
        <w:spacing w:after="160" w:line="259" w:lineRule="auto"/>
        <w:rPr>
          <w:rFonts w:ascii="Calibri" w:hAnsi="Calibri" w:cs="Calibri"/>
        </w:rPr>
      </w:pPr>
      <w:r w:rsidRPr="59B76279">
        <w:rPr>
          <w:rFonts w:ascii="Calibri" w:hAnsi="Calibri" w:cs="Calibri"/>
        </w:rPr>
        <w:t>Dream and Deliver, a workforce development day led by Libraries Unlimited</w:t>
      </w:r>
      <w:r w:rsidRPr="59B76279" w:rsidR="335D6FBA">
        <w:rPr>
          <w:rFonts w:ascii="Calibri" w:hAnsi="Calibri" w:cs="Calibri"/>
        </w:rPr>
        <w:t>.</w:t>
      </w:r>
    </w:p>
    <w:p w:rsidRPr="00622A65" w:rsidR="00622A65" w:rsidP="00622A65" w:rsidRDefault="00622A65" w14:paraId="47CE43FD" w14:textId="7D147CD2">
      <w:pPr>
        <w:pStyle w:val="ListParagraph"/>
        <w:numPr>
          <w:ilvl w:val="2"/>
          <w:numId w:val="13"/>
        </w:numPr>
        <w:spacing w:after="160" w:line="259" w:lineRule="auto"/>
        <w:rPr>
          <w:rFonts w:ascii="Calibri" w:hAnsi="Calibri" w:cs="Calibri"/>
        </w:rPr>
      </w:pPr>
      <w:r w:rsidRPr="59B76279">
        <w:rPr>
          <w:rFonts w:ascii="Calibri" w:hAnsi="Calibri" w:cs="Calibri"/>
        </w:rPr>
        <w:t xml:space="preserve">Young People, Mental Health and Reading, a </w:t>
      </w:r>
      <w:proofErr w:type="gramStart"/>
      <w:r w:rsidRPr="59B76279">
        <w:rPr>
          <w:rFonts w:ascii="Calibri" w:hAnsi="Calibri" w:cs="Calibri"/>
        </w:rPr>
        <w:t>one day</w:t>
      </w:r>
      <w:proofErr w:type="gramEnd"/>
      <w:r w:rsidRPr="59B76279">
        <w:rPr>
          <w:rFonts w:ascii="Calibri" w:hAnsi="Calibri" w:cs="Calibri"/>
        </w:rPr>
        <w:t xml:space="preserve"> course led by CILIP SW</w:t>
      </w:r>
      <w:r w:rsidRPr="59B76279" w:rsidR="6251EE87">
        <w:rPr>
          <w:rFonts w:ascii="Calibri" w:hAnsi="Calibri" w:cs="Calibri"/>
        </w:rPr>
        <w:t>.</w:t>
      </w:r>
    </w:p>
    <w:p w:rsidRPr="00622A65" w:rsidR="00622A65" w:rsidP="00622A65" w:rsidRDefault="00622A65" w14:paraId="4F130A90" w14:textId="77777777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622A65">
        <w:rPr>
          <w:rFonts w:ascii="Calibri" w:hAnsi="Calibri" w:cs="Calibri"/>
        </w:rPr>
        <w:t>SWRLS offered a range of training courses including:</w:t>
      </w:r>
    </w:p>
    <w:p w:rsidRPr="00E403CF" w:rsidR="00622A65" w:rsidP="00622A65" w:rsidRDefault="00622A65" w14:paraId="2889255C" w14:textId="52030D84">
      <w:pPr>
        <w:pStyle w:val="ListParagraph"/>
        <w:numPr>
          <w:ilvl w:val="5"/>
          <w:numId w:val="12"/>
        </w:numPr>
        <w:spacing w:after="160" w:line="259" w:lineRule="auto"/>
        <w:rPr>
          <w:rFonts w:ascii="Calibri" w:hAnsi="Calibri" w:cs="Calibri"/>
          <w:bCs/>
        </w:rPr>
      </w:pPr>
      <w:r w:rsidRPr="00622A65">
        <w:rPr>
          <w:rFonts w:ascii="Calibri" w:hAnsi="Calibri" w:cs="Calibri"/>
          <w:bCs/>
        </w:rPr>
        <w:t xml:space="preserve">The Art of </w:t>
      </w:r>
      <w:r w:rsidRPr="00E403CF">
        <w:rPr>
          <w:rFonts w:ascii="Calibri" w:hAnsi="Calibri" w:cs="Calibri"/>
          <w:bCs/>
        </w:rPr>
        <w:t>Bibliotherapy</w:t>
      </w:r>
      <w:r w:rsidRPr="00E403CF" w:rsidR="0004111E">
        <w:rPr>
          <w:rFonts w:ascii="Calibri" w:hAnsi="Calibri" w:cs="Calibri"/>
          <w:bCs/>
        </w:rPr>
        <w:t xml:space="preserve"> (one day)</w:t>
      </w:r>
    </w:p>
    <w:p w:rsidRPr="00E403CF" w:rsidR="00622A65" w:rsidP="00622A65" w:rsidRDefault="00622A65" w14:paraId="306AF53E" w14:textId="5C73C62C">
      <w:pPr>
        <w:pStyle w:val="ListParagraph"/>
        <w:numPr>
          <w:ilvl w:val="5"/>
          <w:numId w:val="12"/>
        </w:numPr>
        <w:spacing w:after="160" w:line="259" w:lineRule="auto"/>
        <w:rPr>
          <w:rFonts w:ascii="Calibri" w:hAnsi="Calibri" w:cs="Calibri"/>
        </w:rPr>
      </w:pPr>
      <w:r w:rsidRPr="00E403CF">
        <w:rPr>
          <w:rFonts w:ascii="Calibri" w:hAnsi="Calibri" w:cs="Calibri"/>
        </w:rPr>
        <w:t xml:space="preserve">Introduction to </w:t>
      </w:r>
      <w:proofErr w:type="spellStart"/>
      <w:r w:rsidRPr="00E403CF">
        <w:rPr>
          <w:rFonts w:ascii="Calibri" w:hAnsi="Calibri" w:cs="Calibri"/>
        </w:rPr>
        <w:t>Grantseeking</w:t>
      </w:r>
      <w:proofErr w:type="spellEnd"/>
      <w:r w:rsidRPr="00E403CF" w:rsidR="0004111E">
        <w:rPr>
          <w:rFonts w:ascii="Calibri" w:hAnsi="Calibri" w:cs="Calibri"/>
        </w:rPr>
        <w:t xml:space="preserve"> (one day)</w:t>
      </w:r>
    </w:p>
    <w:p w:rsidRPr="00622A65" w:rsidR="00622A65" w:rsidP="00622A65" w:rsidRDefault="00622A65" w14:paraId="124F158E" w14:textId="3EFAA514">
      <w:pPr>
        <w:pStyle w:val="ListParagraph"/>
        <w:numPr>
          <w:ilvl w:val="5"/>
          <w:numId w:val="12"/>
        </w:numPr>
        <w:spacing w:after="160" w:line="259" w:lineRule="auto"/>
        <w:rPr>
          <w:rFonts w:ascii="Calibri" w:hAnsi="Calibri" w:cs="Calibri"/>
        </w:rPr>
      </w:pPr>
      <w:r w:rsidRPr="00622A65">
        <w:rPr>
          <w:rFonts w:ascii="Calibri" w:hAnsi="Calibri" w:cs="Calibri"/>
        </w:rPr>
        <w:t xml:space="preserve">Inspiring </w:t>
      </w:r>
      <w:r w:rsidRPr="00E403CF">
        <w:rPr>
          <w:rFonts w:ascii="Calibri" w:hAnsi="Calibri" w:cs="Calibri"/>
        </w:rPr>
        <w:t>Leadership</w:t>
      </w:r>
      <w:r w:rsidRPr="00E403CF" w:rsidR="0004111E">
        <w:rPr>
          <w:rFonts w:ascii="Calibri" w:hAnsi="Calibri" w:cs="Calibri"/>
        </w:rPr>
        <w:t xml:space="preserve"> (</w:t>
      </w:r>
      <w:r w:rsidRPr="00E403CF" w:rsidR="00E403CF">
        <w:rPr>
          <w:rFonts w:ascii="Calibri" w:hAnsi="Calibri" w:cs="Calibri"/>
        </w:rPr>
        <w:t>six</w:t>
      </w:r>
      <w:r w:rsidRPr="00E403CF" w:rsidR="0004111E">
        <w:rPr>
          <w:rFonts w:ascii="Calibri" w:hAnsi="Calibri" w:cs="Calibri"/>
        </w:rPr>
        <w:t xml:space="preserve"> days over </w:t>
      </w:r>
      <w:r w:rsidRPr="00E403CF" w:rsidR="00E403CF">
        <w:rPr>
          <w:rFonts w:ascii="Calibri" w:hAnsi="Calibri" w:cs="Calibri"/>
        </w:rPr>
        <w:t>si</w:t>
      </w:r>
      <w:r w:rsidRPr="00E403CF" w:rsidR="0004111E">
        <w:rPr>
          <w:rFonts w:ascii="Calibri" w:hAnsi="Calibri" w:cs="Calibri"/>
        </w:rPr>
        <w:t>x months)</w:t>
      </w:r>
    </w:p>
    <w:p w:rsidRPr="00622A65" w:rsidR="00622A65" w:rsidP="00622A65" w:rsidRDefault="00622A65" w14:paraId="7EFAADBE" w14:textId="77777777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622A65">
        <w:rPr>
          <w:rFonts w:ascii="Calibri" w:hAnsi="Calibri" w:cs="Calibri"/>
        </w:rPr>
        <w:t xml:space="preserve">SWRLS supported the ACE funded </w:t>
      </w:r>
      <w:r w:rsidRPr="00622A65">
        <w:rPr>
          <w:rFonts w:ascii="Calibri" w:hAnsi="Calibri" w:cs="Calibri"/>
          <w:i/>
        </w:rPr>
        <w:t xml:space="preserve">A South West Region of Readers </w:t>
      </w:r>
      <w:r w:rsidRPr="00622A65">
        <w:rPr>
          <w:rFonts w:ascii="Calibri" w:hAnsi="Calibri" w:cs="Calibri"/>
        </w:rPr>
        <w:t xml:space="preserve">project.  </w:t>
      </w:r>
    </w:p>
    <w:p w:rsidRPr="00622A65" w:rsidR="00622A65" w:rsidP="00622A65" w:rsidRDefault="00622A65" w14:paraId="71E844F6" w14:textId="3E4A0FD3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59B76279">
        <w:rPr>
          <w:rFonts w:ascii="Calibri" w:hAnsi="Calibri" w:cs="Calibri"/>
        </w:rPr>
        <w:t>A student intern was taken on in 2019 to investigate the potential for a project to catalogue hidden collections in the region’s libraries</w:t>
      </w:r>
      <w:r w:rsidRPr="59B76279" w:rsidR="4001FEEF">
        <w:rPr>
          <w:rFonts w:ascii="Calibri" w:hAnsi="Calibri" w:cs="Calibri"/>
        </w:rPr>
        <w:t>.</w:t>
      </w:r>
    </w:p>
    <w:p w:rsidRPr="00622A65" w:rsidR="00622A65" w:rsidP="00622A65" w:rsidRDefault="00622A65" w14:paraId="76AA83C8" w14:textId="2B36DFC5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622A65">
        <w:rPr>
          <w:rFonts w:ascii="Calibri" w:hAnsi="Calibri" w:cs="Calibri"/>
        </w:rPr>
        <w:t>To support academic member libraries during the Covid-19 pandemic</w:t>
      </w:r>
      <w:r>
        <w:rPr>
          <w:rFonts w:ascii="Calibri" w:hAnsi="Calibri" w:cs="Calibri"/>
        </w:rPr>
        <w:t xml:space="preserve"> in 2020</w:t>
      </w:r>
      <w:r w:rsidRPr="00622A65">
        <w:rPr>
          <w:rFonts w:ascii="Calibri" w:hAnsi="Calibri" w:cs="Calibri"/>
        </w:rPr>
        <w:t xml:space="preserve">, SWRLS set up a scheme to enable returns through public libraries. </w:t>
      </w:r>
    </w:p>
    <w:p w:rsidRPr="00622A65" w:rsidR="00622A65" w:rsidP="00622A65" w:rsidRDefault="00622A65" w14:paraId="068E7796" w14:textId="64454A24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59B76279">
        <w:rPr>
          <w:rFonts w:ascii="Calibri" w:hAnsi="Calibri" w:cs="Calibri"/>
        </w:rPr>
        <w:t>A popular newsletter for members was launched, initially via email and later through MailChimp</w:t>
      </w:r>
      <w:r w:rsidRPr="59B76279" w:rsidR="5DD9CCB2">
        <w:rPr>
          <w:rFonts w:ascii="Calibri" w:hAnsi="Calibri" w:cs="Calibri"/>
        </w:rPr>
        <w:t>.</w:t>
      </w:r>
    </w:p>
    <w:p w:rsidR="00622A65" w:rsidP="00622A65" w:rsidRDefault="00622A65" w14:paraId="228E6693" w14:textId="19ADA66D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622A65">
        <w:rPr>
          <w:rFonts w:ascii="Calibri" w:hAnsi="Calibri" w:cs="Calibri"/>
        </w:rPr>
        <w:t>An extensive member survey in 2020 highlighted member priorities and needs</w:t>
      </w:r>
    </w:p>
    <w:p w:rsidRPr="00E403CF" w:rsidR="0004111E" w:rsidP="00622A65" w:rsidRDefault="0004111E" w14:paraId="35D653ED" w14:textId="05B1C94B">
      <w:pPr>
        <w:pStyle w:val="ListParagraph"/>
        <w:numPr>
          <w:ilvl w:val="0"/>
          <w:numId w:val="7"/>
        </w:numPr>
        <w:spacing w:after="160" w:line="259" w:lineRule="auto"/>
        <w:ind w:left="1134" w:firstLine="0"/>
        <w:rPr>
          <w:rFonts w:ascii="Calibri" w:hAnsi="Calibri" w:cs="Calibri"/>
        </w:rPr>
      </w:pPr>
      <w:r w:rsidRPr="00E403CF">
        <w:rPr>
          <w:rFonts w:ascii="Calibri" w:hAnsi="Calibri" w:cs="Calibri"/>
        </w:rPr>
        <w:t xml:space="preserve">The summer interlibrary loans meeting was held online in 2020 which led to a decision to run these twice yearly and to set up an email list to facilitate exchange of practice and </w:t>
      </w:r>
      <w:proofErr w:type="gramStart"/>
      <w:r w:rsidRPr="00E403CF">
        <w:rPr>
          <w:rFonts w:ascii="Calibri" w:hAnsi="Calibri" w:cs="Calibri"/>
        </w:rPr>
        <w:t>materials</w:t>
      </w:r>
      <w:proofErr w:type="gramEnd"/>
    </w:p>
    <w:p w:rsidRPr="00622A65" w:rsidR="00A03D08" w:rsidP="00622A65" w:rsidRDefault="00A03D08" w14:paraId="4D41BE2E" w14:textId="50388361">
      <w:pPr>
        <w:pStyle w:val="ListParagraph"/>
        <w:ind w:left="1134"/>
        <w:rPr>
          <w:rFonts w:ascii="Calibri" w:hAnsi="Calibri" w:cs="Calibri"/>
          <w:bCs/>
          <w:color w:val="FF0000"/>
        </w:rPr>
      </w:pPr>
    </w:p>
    <w:p w:rsidR="00A906AF" w:rsidP="00A03D08" w:rsidRDefault="00A906AF" w14:paraId="1EFC4EF2" w14:textId="77777777">
      <w:pPr>
        <w:pStyle w:val="ListParagraph"/>
        <w:ind w:left="1134"/>
        <w:rPr>
          <w:rFonts w:ascii="Calibri" w:hAnsi="Calibri" w:cs="Calibri"/>
          <w:b/>
        </w:rPr>
      </w:pPr>
    </w:p>
    <w:p w:rsidR="0060449D" w:rsidP="000F7079" w:rsidRDefault="0060449D" w14:paraId="0AE71831" w14:textId="4AB3AA27">
      <w:pPr>
        <w:pStyle w:val="ListParagraph"/>
        <w:numPr>
          <w:ilvl w:val="1"/>
          <w:numId w:val="2"/>
        </w:numPr>
        <w:ind w:left="1134" w:hanging="567"/>
        <w:rPr>
          <w:rFonts w:ascii="Calibri" w:hAnsi="Calibri" w:cs="Calibri"/>
          <w:b/>
        </w:rPr>
      </w:pPr>
      <w:r w:rsidRPr="0060449D">
        <w:rPr>
          <w:rFonts w:ascii="Calibri" w:hAnsi="Calibri" w:cs="Calibri"/>
          <w:b/>
        </w:rPr>
        <w:t xml:space="preserve">Issues/challenges to take </w:t>
      </w:r>
      <w:proofErr w:type="gramStart"/>
      <w:r w:rsidRPr="0060449D">
        <w:rPr>
          <w:rFonts w:ascii="Calibri" w:hAnsi="Calibri" w:cs="Calibri"/>
          <w:b/>
        </w:rPr>
        <w:t>forward</w:t>
      </w:r>
      <w:proofErr w:type="gramEnd"/>
    </w:p>
    <w:p w:rsidRPr="00A03D08" w:rsidR="00A03D08" w:rsidP="00A03D08" w:rsidRDefault="00A03D08" w14:paraId="5C2BFBFD" w14:textId="77777777">
      <w:pPr>
        <w:pStyle w:val="ListParagraph"/>
        <w:rPr>
          <w:rFonts w:ascii="Calibri" w:hAnsi="Calibri" w:cs="Calibri"/>
          <w:b/>
        </w:rPr>
      </w:pPr>
    </w:p>
    <w:p w:rsidRPr="00BE37E7" w:rsidR="00A03D08" w:rsidP="59B76279" w:rsidRDefault="00A03D08" w14:paraId="106F0E94" w14:textId="60ABAE73">
      <w:pPr>
        <w:pStyle w:val="ListParagraph"/>
        <w:ind w:left="1134"/>
        <w:rPr>
          <w:rFonts w:ascii="Calibri" w:hAnsi="Calibri" w:cs="Calibri"/>
        </w:rPr>
      </w:pPr>
      <w:r w:rsidRPr="59B76279">
        <w:rPr>
          <w:rFonts w:ascii="Calibri" w:hAnsi="Calibri" w:cs="Calibri"/>
        </w:rPr>
        <w:t>•</w:t>
      </w:r>
      <w:r>
        <w:tab/>
      </w:r>
      <w:r w:rsidRPr="59B76279">
        <w:rPr>
          <w:rFonts w:ascii="Calibri" w:hAnsi="Calibri" w:cs="Calibri"/>
        </w:rPr>
        <w:t>Marketing and a</w:t>
      </w:r>
      <w:r w:rsidRPr="59B76279" w:rsidR="0004111E">
        <w:rPr>
          <w:rFonts w:ascii="Calibri" w:hAnsi="Calibri" w:cs="Calibri"/>
        </w:rPr>
        <w:t>dvocacy - raising SWRLS profile</w:t>
      </w:r>
      <w:r w:rsidRPr="59B76279" w:rsidR="6D76CFD0">
        <w:rPr>
          <w:rFonts w:ascii="Calibri" w:hAnsi="Calibri" w:cs="Calibri"/>
        </w:rPr>
        <w:t>.</w:t>
      </w:r>
    </w:p>
    <w:p w:rsidRPr="00E403CF" w:rsidR="00A03D08" w:rsidP="00A03D08" w:rsidRDefault="00A03D08" w14:paraId="0F8F046F" w14:textId="3B55A446">
      <w:pPr>
        <w:pStyle w:val="ListParagraph"/>
        <w:ind w:left="1134"/>
        <w:rPr>
          <w:rFonts w:ascii="Calibri" w:hAnsi="Calibri" w:cs="Calibri"/>
          <w:bCs/>
        </w:rPr>
      </w:pPr>
      <w:r w:rsidRPr="00BE37E7">
        <w:rPr>
          <w:rFonts w:ascii="Calibri" w:hAnsi="Calibri" w:cs="Calibri"/>
          <w:bCs/>
        </w:rPr>
        <w:t>•</w:t>
      </w:r>
      <w:r w:rsidRPr="00BE37E7">
        <w:rPr>
          <w:rFonts w:ascii="Calibri" w:hAnsi="Calibri" w:cs="Calibri"/>
          <w:bCs/>
        </w:rPr>
        <w:tab/>
      </w:r>
      <w:r w:rsidRPr="00E403CF">
        <w:rPr>
          <w:rFonts w:ascii="Calibri" w:hAnsi="Calibri" w:cs="Calibri"/>
          <w:bCs/>
        </w:rPr>
        <w:t xml:space="preserve">Developing </w:t>
      </w:r>
      <w:r w:rsidRPr="00E403CF" w:rsidR="0004111E">
        <w:rPr>
          <w:rFonts w:ascii="Calibri" w:hAnsi="Calibri" w:cs="Calibri"/>
          <w:bCs/>
        </w:rPr>
        <w:t xml:space="preserve">and sustaining </w:t>
      </w:r>
      <w:r w:rsidRPr="00E403CF">
        <w:rPr>
          <w:rFonts w:ascii="Calibri" w:hAnsi="Calibri" w:cs="Calibri"/>
          <w:bCs/>
        </w:rPr>
        <w:t>effective partnerships</w:t>
      </w:r>
      <w:r w:rsidRPr="00E403CF" w:rsidR="00DD7B6D">
        <w:rPr>
          <w:rFonts w:ascii="Calibri" w:hAnsi="Calibri" w:cs="Calibri"/>
          <w:bCs/>
        </w:rPr>
        <w:t xml:space="preserve"> </w:t>
      </w:r>
    </w:p>
    <w:p w:rsidRPr="00E403CF" w:rsidR="00A03D08" w:rsidP="00A03D08" w:rsidRDefault="00A03D08" w14:paraId="7CA9C06E" w14:textId="77777777">
      <w:pPr>
        <w:pStyle w:val="ListParagraph"/>
        <w:ind w:left="1134"/>
        <w:rPr>
          <w:rFonts w:ascii="Calibri" w:hAnsi="Calibri" w:cs="Calibri"/>
          <w:bCs/>
        </w:rPr>
      </w:pPr>
      <w:r w:rsidRPr="00E403CF">
        <w:rPr>
          <w:rFonts w:ascii="Calibri" w:hAnsi="Calibri" w:cs="Calibri"/>
          <w:bCs/>
        </w:rPr>
        <w:t>•</w:t>
      </w:r>
      <w:r w:rsidRPr="00E403CF">
        <w:rPr>
          <w:rFonts w:ascii="Calibri" w:hAnsi="Calibri" w:cs="Calibri"/>
          <w:bCs/>
        </w:rPr>
        <w:tab/>
      </w:r>
      <w:r w:rsidRPr="00E403CF">
        <w:rPr>
          <w:rFonts w:ascii="Calibri" w:hAnsi="Calibri" w:cs="Calibri"/>
          <w:bCs/>
        </w:rPr>
        <w:t>Widening workforce development opportunities</w:t>
      </w:r>
    </w:p>
    <w:p w:rsidRPr="00E403CF" w:rsidR="003F0FEE" w:rsidP="59B76279" w:rsidRDefault="003F0FEE" w14:paraId="3870AACB" w14:textId="34E59D9B">
      <w:pPr>
        <w:pStyle w:val="ListParagraph"/>
        <w:numPr>
          <w:ilvl w:val="0"/>
          <w:numId w:val="6"/>
        </w:numPr>
        <w:ind w:left="1418" w:hanging="284"/>
        <w:rPr>
          <w:rFonts w:ascii="Calibri" w:hAnsi="Calibri" w:cs="Calibri"/>
        </w:rPr>
      </w:pPr>
      <w:r w:rsidRPr="00E403CF">
        <w:rPr>
          <w:rFonts w:ascii="Calibri" w:hAnsi="Calibri" w:cs="Calibri"/>
        </w:rPr>
        <w:t>Supporting members through Covid-19 recovery</w:t>
      </w:r>
      <w:r w:rsidRPr="00E403CF" w:rsidR="00F62F83">
        <w:rPr>
          <w:rFonts w:ascii="Calibri" w:hAnsi="Calibri" w:cs="Calibri"/>
        </w:rPr>
        <w:t xml:space="preserve"> and helping to address deficits to learning and literacy</w:t>
      </w:r>
      <w:r w:rsidRPr="00E403CF" w:rsidR="4D3A60CB">
        <w:rPr>
          <w:rFonts w:ascii="Calibri" w:hAnsi="Calibri" w:cs="Calibri"/>
        </w:rPr>
        <w:t>.</w:t>
      </w:r>
    </w:p>
    <w:p w:rsidRPr="00E403CF" w:rsidR="001A3689" w:rsidP="59B76279" w:rsidRDefault="001A3689" w14:paraId="18149D6D" w14:textId="5EE380E8">
      <w:pPr>
        <w:pStyle w:val="ListParagraph"/>
        <w:numPr>
          <w:ilvl w:val="0"/>
          <w:numId w:val="6"/>
        </w:numPr>
        <w:ind w:left="1418" w:hanging="284"/>
        <w:rPr>
          <w:rFonts w:ascii="Calibri" w:hAnsi="Calibri" w:cs="Calibri"/>
        </w:rPr>
      </w:pPr>
      <w:r w:rsidRPr="00E403CF">
        <w:rPr>
          <w:rFonts w:ascii="Calibri" w:hAnsi="Calibri" w:cs="Calibri"/>
        </w:rPr>
        <w:t xml:space="preserve">Engaging in changes to ways of working </w:t>
      </w:r>
      <w:proofErr w:type="gramStart"/>
      <w:r w:rsidRPr="00E403CF">
        <w:rPr>
          <w:rFonts w:ascii="Calibri" w:hAnsi="Calibri" w:cs="Calibri"/>
        </w:rPr>
        <w:t>in order to</w:t>
      </w:r>
      <w:proofErr w:type="gramEnd"/>
      <w:r w:rsidRPr="00E403CF">
        <w:rPr>
          <w:rFonts w:ascii="Calibri" w:hAnsi="Calibri" w:cs="Calibri"/>
        </w:rPr>
        <w:t xml:space="preserve"> ensure relevance to the membership</w:t>
      </w:r>
      <w:r w:rsidRPr="00E403CF" w:rsidR="5467F7DC">
        <w:rPr>
          <w:rFonts w:ascii="Calibri" w:hAnsi="Calibri" w:cs="Calibri"/>
        </w:rPr>
        <w:t>.</w:t>
      </w:r>
    </w:p>
    <w:p w:rsidRPr="00E403CF" w:rsidR="0004111E" w:rsidP="59B76279" w:rsidRDefault="0004111E" w14:paraId="19989EFE" w14:textId="3EEDE811">
      <w:pPr>
        <w:pStyle w:val="ListParagraph"/>
        <w:numPr>
          <w:ilvl w:val="0"/>
          <w:numId w:val="6"/>
        </w:numPr>
        <w:ind w:left="1418" w:hanging="284"/>
        <w:rPr>
          <w:rFonts w:ascii="Calibri" w:hAnsi="Calibri" w:cs="Calibri"/>
        </w:rPr>
      </w:pPr>
      <w:r w:rsidRPr="00E403CF">
        <w:rPr>
          <w:rFonts w:ascii="Calibri" w:hAnsi="Calibri" w:cs="Calibri"/>
        </w:rPr>
        <w:t>Increasing the membership</w:t>
      </w:r>
      <w:r w:rsidRPr="00E403CF" w:rsidR="3A08EB8A">
        <w:rPr>
          <w:rFonts w:ascii="Calibri" w:hAnsi="Calibri" w:cs="Calibri"/>
        </w:rPr>
        <w:t>.</w:t>
      </w:r>
    </w:p>
    <w:p w:rsidRPr="00E403CF" w:rsidR="001A3689" w:rsidP="59B76279" w:rsidRDefault="001A3689" w14:paraId="728F61E4" w14:textId="208BB4F3">
      <w:pPr>
        <w:pStyle w:val="ListParagraph"/>
        <w:numPr>
          <w:ilvl w:val="0"/>
          <w:numId w:val="6"/>
        </w:numPr>
        <w:ind w:left="1418" w:hanging="284"/>
        <w:rPr>
          <w:rFonts w:ascii="Calibri" w:hAnsi="Calibri" w:cs="Calibri"/>
        </w:rPr>
      </w:pPr>
      <w:r w:rsidRPr="00E403CF">
        <w:rPr>
          <w:rFonts w:ascii="Calibri" w:hAnsi="Calibri" w:cs="Calibri"/>
        </w:rPr>
        <w:t>Using the reserves appropriately for the benefit of members</w:t>
      </w:r>
      <w:r w:rsidRPr="00E403CF" w:rsidR="6352AC9E">
        <w:rPr>
          <w:rFonts w:ascii="Calibri" w:hAnsi="Calibri" w:cs="Calibri"/>
        </w:rPr>
        <w:t>.</w:t>
      </w:r>
    </w:p>
    <w:p w:rsidRPr="0030712B" w:rsidR="003F0FEE" w:rsidP="00A03D08" w:rsidRDefault="003F0FEE" w14:paraId="452AD581" w14:textId="77777777">
      <w:pPr>
        <w:pStyle w:val="ListParagraph"/>
        <w:ind w:left="1134"/>
        <w:rPr>
          <w:rFonts w:ascii="Calibri" w:hAnsi="Calibri" w:cs="Calibri"/>
          <w:bCs/>
          <w:color w:val="FF0000"/>
        </w:rPr>
      </w:pPr>
    </w:p>
    <w:p w:rsidRPr="008652B6" w:rsidR="00200A90" w:rsidP="000F7079" w:rsidRDefault="006831AF" w14:paraId="7F4986B3" w14:textId="72001DB7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rFonts w:ascii="Calibri" w:hAnsi="Calibri" w:cs="Calibri"/>
          <w:b/>
        </w:rPr>
      </w:pPr>
      <w:r w:rsidRPr="008652B6">
        <w:rPr>
          <w:rFonts w:ascii="Calibri" w:hAnsi="Calibri" w:cs="Calibri"/>
          <w:b/>
        </w:rPr>
        <w:t>The delivery of the Plan</w:t>
      </w:r>
    </w:p>
    <w:p w:rsidRPr="008652B6" w:rsidR="00200A90" w:rsidP="00200A90" w:rsidRDefault="00200A90" w14:paraId="42C17ED5" w14:textId="77777777">
      <w:pPr>
        <w:pStyle w:val="ListParagraph"/>
        <w:rPr>
          <w:rFonts w:ascii="Calibri" w:hAnsi="Calibri" w:cs="Calibri"/>
          <w:b/>
        </w:rPr>
      </w:pPr>
    </w:p>
    <w:p w:rsidR="00A457EF" w:rsidP="0030712B" w:rsidRDefault="00A457EF" w14:paraId="142B8A52" w14:textId="6DF4ECDC">
      <w:pPr>
        <w:pStyle w:val="ListParagraph"/>
        <w:ind w:hanging="720"/>
        <w:rPr>
          <w:rFonts w:ascii="Calibri" w:hAnsi="Calibri" w:cs="Calibri"/>
        </w:rPr>
      </w:pPr>
      <w:r w:rsidRPr="008652B6">
        <w:rPr>
          <w:rFonts w:ascii="Calibri" w:hAnsi="Calibri" w:cs="Calibri"/>
        </w:rPr>
        <w:t>The Trustees will aim to achieve the Plan by being mindful of the following:</w:t>
      </w:r>
    </w:p>
    <w:p w:rsidRPr="00E403CF" w:rsidR="0030712B" w:rsidP="0030712B" w:rsidRDefault="0030712B" w14:paraId="682FB326" w14:textId="77777777">
      <w:pPr>
        <w:pStyle w:val="ListParagraph"/>
        <w:ind w:hanging="720"/>
        <w:rPr>
          <w:rFonts w:ascii="Calibri" w:hAnsi="Calibri" w:cs="Calibri"/>
          <w:b/>
          <w:color w:val="000000" w:themeColor="text1"/>
        </w:rPr>
      </w:pPr>
    </w:p>
    <w:p w:rsidRPr="00E403CF" w:rsidR="00A457EF" w:rsidP="000F7079" w:rsidRDefault="00A457EF" w14:paraId="65663691" w14:textId="6C3F942C">
      <w:pPr>
        <w:pStyle w:val="ListParagraph"/>
        <w:numPr>
          <w:ilvl w:val="0"/>
          <w:numId w:val="1"/>
        </w:numPr>
        <w:ind w:left="993" w:hanging="426"/>
        <w:rPr>
          <w:rFonts w:ascii="Calibri" w:hAnsi="Calibri" w:cs="Calibri"/>
          <w:color w:val="000000" w:themeColor="text1"/>
        </w:rPr>
      </w:pPr>
      <w:r w:rsidRPr="00E403CF">
        <w:rPr>
          <w:rFonts w:ascii="Calibri" w:hAnsi="Calibri" w:cs="Calibri"/>
          <w:color w:val="000000" w:themeColor="text1"/>
        </w:rPr>
        <w:t>Maintaining a risk management log to identify risks and ways of mitigating them</w:t>
      </w:r>
      <w:r w:rsidRPr="00E403CF" w:rsidR="00DD18CA">
        <w:rPr>
          <w:rFonts w:ascii="Calibri" w:hAnsi="Calibri" w:cs="Calibri"/>
          <w:color w:val="000000" w:themeColor="text1"/>
        </w:rPr>
        <w:t>.</w:t>
      </w:r>
      <w:r w:rsidRPr="00E403CF" w:rsidR="00A03D08">
        <w:rPr>
          <w:rFonts w:ascii="Calibri" w:hAnsi="Calibri" w:cs="Calibri"/>
          <w:color w:val="000000" w:themeColor="text1"/>
        </w:rPr>
        <w:t xml:space="preserve"> </w:t>
      </w:r>
      <w:r w:rsidRPr="00E403CF" w:rsidR="00DD18CA">
        <w:rPr>
          <w:rFonts w:ascii="Calibri" w:hAnsi="Calibri" w:cs="Calibri"/>
          <w:color w:val="000000" w:themeColor="text1"/>
        </w:rPr>
        <w:t>The log</w:t>
      </w:r>
      <w:r w:rsidRPr="00E403CF" w:rsidR="00200A90">
        <w:rPr>
          <w:rFonts w:ascii="Calibri" w:hAnsi="Calibri" w:cs="Calibri"/>
          <w:color w:val="000000" w:themeColor="text1"/>
        </w:rPr>
        <w:t xml:space="preserve"> will be reviewed at Board meetings at least twice a year</w:t>
      </w:r>
      <w:r w:rsidRPr="00E403CF" w:rsidR="0C8C9265">
        <w:rPr>
          <w:rFonts w:ascii="Calibri" w:hAnsi="Calibri" w:cs="Calibri"/>
          <w:color w:val="000000" w:themeColor="text1"/>
        </w:rPr>
        <w:t>.</w:t>
      </w:r>
    </w:p>
    <w:p w:rsidRPr="00E403CF" w:rsidR="00200A90" w:rsidP="000F7079" w:rsidRDefault="00200A90" w14:paraId="1D483D28" w14:textId="594B7F02">
      <w:pPr>
        <w:pStyle w:val="ListParagraph"/>
        <w:numPr>
          <w:ilvl w:val="0"/>
          <w:numId w:val="1"/>
        </w:numPr>
        <w:ind w:left="993" w:hanging="426"/>
        <w:rPr>
          <w:rFonts w:ascii="Calibri" w:hAnsi="Calibri" w:cs="Calibri"/>
          <w:color w:val="000000" w:themeColor="text1"/>
        </w:rPr>
      </w:pPr>
      <w:r w:rsidRPr="00E403CF">
        <w:rPr>
          <w:rFonts w:ascii="Calibri" w:hAnsi="Calibri" w:cs="Calibri"/>
          <w:color w:val="000000" w:themeColor="text1"/>
        </w:rPr>
        <w:t>Developing annual action plans, if appropriate, to provide further details as the Plan progresses</w:t>
      </w:r>
      <w:r w:rsidRPr="00E403CF" w:rsidR="5019880F">
        <w:rPr>
          <w:rFonts w:ascii="Calibri" w:hAnsi="Calibri" w:cs="Calibri"/>
          <w:color w:val="000000" w:themeColor="text1"/>
        </w:rPr>
        <w:t>.</w:t>
      </w:r>
    </w:p>
    <w:p w:rsidRPr="00E403CF" w:rsidR="00200A90" w:rsidP="000F7079" w:rsidRDefault="00200A90" w14:paraId="775EF142" w14:textId="320A6F6A">
      <w:pPr>
        <w:pStyle w:val="ListParagraph"/>
        <w:numPr>
          <w:ilvl w:val="0"/>
          <w:numId w:val="1"/>
        </w:numPr>
        <w:ind w:left="993" w:hanging="426"/>
        <w:rPr>
          <w:rFonts w:ascii="Calibri" w:hAnsi="Calibri" w:cs="Calibri"/>
          <w:color w:val="000000" w:themeColor="text1"/>
        </w:rPr>
      </w:pPr>
      <w:r w:rsidRPr="00E403CF">
        <w:rPr>
          <w:rFonts w:ascii="Calibri" w:hAnsi="Calibri" w:cs="Calibri"/>
          <w:color w:val="000000" w:themeColor="text1"/>
        </w:rPr>
        <w:t>Reviewing the Plan</w:t>
      </w:r>
      <w:r w:rsidRPr="00E403CF" w:rsidR="00A915D5">
        <w:rPr>
          <w:rFonts w:ascii="Calibri" w:hAnsi="Calibri" w:cs="Calibri"/>
          <w:color w:val="000000" w:themeColor="text1"/>
        </w:rPr>
        <w:t xml:space="preserve"> at Board meetings and</w:t>
      </w:r>
      <w:r w:rsidRPr="00E403CF">
        <w:rPr>
          <w:rFonts w:ascii="Calibri" w:hAnsi="Calibri" w:cs="Calibri"/>
          <w:color w:val="000000" w:themeColor="text1"/>
        </w:rPr>
        <w:t xml:space="preserve"> reporting progress to members</w:t>
      </w:r>
      <w:r w:rsidRPr="00E403CF" w:rsidR="46451DAF">
        <w:rPr>
          <w:rFonts w:ascii="Calibri" w:hAnsi="Calibri" w:cs="Calibri"/>
          <w:color w:val="000000" w:themeColor="text1"/>
        </w:rPr>
        <w:t>.</w:t>
      </w:r>
    </w:p>
    <w:p w:rsidRPr="00E403CF" w:rsidR="00200A90" w:rsidP="000F7079" w:rsidRDefault="00200A90" w14:paraId="105A66FE" w14:textId="423DF184">
      <w:pPr>
        <w:pStyle w:val="ListParagraph"/>
        <w:numPr>
          <w:ilvl w:val="0"/>
          <w:numId w:val="1"/>
        </w:numPr>
        <w:ind w:left="993" w:hanging="426"/>
        <w:rPr>
          <w:rFonts w:ascii="Calibri" w:hAnsi="Calibri" w:cs="Calibri"/>
          <w:color w:val="000000" w:themeColor="text1"/>
        </w:rPr>
      </w:pPr>
      <w:r w:rsidRPr="00E403CF">
        <w:rPr>
          <w:rFonts w:ascii="Calibri" w:hAnsi="Calibri" w:cs="Calibri"/>
          <w:color w:val="000000" w:themeColor="text1"/>
        </w:rPr>
        <w:t xml:space="preserve">Reviewing the financial health of the </w:t>
      </w:r>
      <w:proofErr w:type="spellStart"/>
      <w:r w:rsidRPr="00E403CF">
        <w:rPr>
          <w:rFonts w:ascii="Calibri" w:hAnsi="Calibri" w:cs="Calibri"/>
          <w:color w:val="000000" w:themeColor="text1"/>
        </w:rPr>
        <w:t>organisation</w:t>
      </w:r>
      <w:proofErr w:type="spellEnd"/>
      <w:r w:rsidRPr="00E403CF">
        <w:rPr>
          <w:rFonts w:ascii="Calibri" w:hAnsi="Calibri" w:cs="Calibri"/>
          <w:color w:val="000000" w:themeColor="text1"/>
        </w:rPr>
        <w:t xml:space="preserve"> a</w:t>
      </w:r>
      <w:r w:rsidRPr="00E403CF" w:rsidR="00A915D5">
        <w:rPr>
          <w:rFonts w:ascii="Calibri" w:hAnsi="Calibri" w:cs="Calibri"/>
          <w:color w:val="000000" w:themeColor="text1"/>
        </w:rPr>
        <w:t>t</w:t>
      </w:r>
      <w:r w:rsidRPr="00E403CF">
        <w:rPr>
          <w:rFonts w:ascii="Calibri" w:hAnsi="Calibri" w:cs="Calibri"/>
          <w:color w:val="000000" w:themeColor="text1"/>
        </w:rPr>
        <w:t xml:space="preserve"> Board meetings and taking appropriate a</w:t>
      </w:r>
      <w:r w:rsidRPr="00E403CF" w:rsidR="00A915D5">
        <w:rPr>
          <w:rFonts w:ascii="Calibri" w:hAnsi="Calibri" w:cs="Calibri"/>
          <w:color w:val="000000" w:themeColor="text1"/>
        </w:rPr>
        <w:t>ction to ensure it</w:t>
      </w:r>
      <w:r w:rsidRPr="00E403CF">
        <w:rPr>
          <w:rFonts w:ascii="Calibri" w:hAnsi="Calibri" w:cs="Calibri"/>
          <w:color w:val="000000" w:themeColor="text1"/>
        </w:rPr>
        <w:t xml:space="preserve"> is financially secure and sustainable</w:t>
      </w:r>
      <w:r w:rsidRPr="00E403CF" w:rsidR="2F4595BF">
        <w:rPr>
          <w:rFonts w:ascii="Calibri" w:hAnsi="Calibri" w:cs="Calibri"/>
          <w:color w:val="000000" w:themeColor="text1"/>
        </w:rPr>
        <w:t>.</w:t>
      </w:r>
    </w:p>
    <w:p w:rsidRPr="00E403CF" w:rsidR="00A457EF" w:rsidP="000F7079" w:rsidRDefault="00A457EF" w14:paraId="772DD50B" w14:textId="6A3D3E6C">
      <w:pPr>
        <w:pStyle w:val="ListParagraph"/>
        <w:numPr>
          <w:ilvl w:val="0"/>
          <w:numId w:val="1"/>
        </w:numPr>
        <w:ind w:left="993" w:hanging="426"/>
        <w:rPr>
          <w:rFonts w:ascii="Calibri" w:hAnsi="Calibri" w:cs="Calibri"/>
          <w:color w:val="000000" w:themeColor="text1"/>
        </w:rPr>
      </w:pPr>
      <w:r w:rsidRPr="00E403CF">
        <w:rPr>
          <w:rFonts w:ascii="Calibri" w:hAnsi="Calibri" w:cs="Calibri"/>
          <w:color w:val="000000" w:themeColor="text1"/>
        </w:rPr>
        <w:t>Continuing to advocate for libraries in the South West</w:t>
      </w:r>
      <w:r w:rsidRPr="00E403CF" w:rsidR="12F328C9">
        <w:rPr>
          <w:rFonts w:ascii="Calibri" w:hAnsi="Calibri" w:cs="Calibri"/>
          <w:color w:val="000000" w:themeColor="text1"/>
        </w:rPr>
        <w:t>.</w:t>
      </w:r>
    </w:p>
    <w:p w:rsidRPr="00E403CF" w:rsidR="00DD18CA" w:rsidP="000F7079" w:rsidRDefault="00A457EF" w14:paraId="3452FEBC" w14:textId="5D1138DB">
      <w:pPr>
        <w:pStyle w:val="ListParagraph"/>
        <w:numPr>
          <w:ilvl w:val="0"/>
          <w:numId w:val="1"/>
        </w:numPr>
        <w:ind w:left="993" w:hanging="426"/>
        <w:rPr>
          <w:rFonts w:ascii="Calibri" w:hAnsi="Calibri" w:cs="Calibri"/>
          <w:color w:val="000000" w:themeColor="text1"/>
        </w:rPr>
      </w:pPr>
      <w:r w:rsidRPr="00E403CF">
        <w:rPr>
          <w:rFonts w:ascii="Calibri" w:hAnsi="Calibri" w:cs="Calibri"/>
          <w:color w:val="000000" w:themeColor="text1"/>
        </w:rPr>
        <w:t>Seeking out partnerships to provide value for money and</w:t>
      </w:r>
      <w:r w:rsidRPr="00E403CF" w:rsidR="00A915D5">
        <w:rPr>
          <w:rFonts w:ascii="Calibri" w:hAnsi="Calibri" w:cs="Calibri"/>
          <w:color w:val="000000" w:themeColor="text1"/>
        </w:rPr>
        <w:t xml:space="preserve"> efficient services</w:t>
      </w:r>
      <w:r w:rsidRPr="00E403CF" w:rsidR="7B15650B">
        <w:rPr>
          <w:rFonts w:ascii="Calibri" w:hAnsi="Calibri" w:cs="Calibri"/>
          <w:color w:val="000000" w:themeColor="text1"/>
        </w:rPr>
        <w:t>.</w:t>
      </w:r>
    </w:p>
    <w:p w:rsidRPr="00E403CF" w:rsidR="00A915D5" w:rsidP="000F7079" w:rsidRDefault="00A915D5" w14:paraId="6F032FF6" w14:textId="3E93874F">
      <w:pPr>
        <w:pStyle w:val="ListParagraph"/>
        <w:numPr>
          <w:ilvl w:val="0"/>
          <w:numId w:val="1"/>
        </w:numPr>
        <w:ind w:left="993" w:hanging="426"/>
        <w:rPr>
          <w:rFonts w:ascii="Calibri" w:hAnsi="Calibri" w:cs="Calibri"/>
          <w:color w:val="000000" w:themeColor="text1"/>
        </w:rPr>
      </w:pPr>
      <w:r w:rsidRPr="00E403CF">
        <w:rPr>
          <w:rFonts w:ascii="Calibri" w:hAnsi="Calibri" w:cs="Calibri"/>
          <w:color w:val="000000" w:themeColor="text1"/>
        </w:rPr>
        <w:t>A commitment to ensure equality and inclusion, particularly in the promotion of cultural events</w:t>
      </w:r>
      <w:r w:rsidRPr="00E403CF" w:rsidR="6CF18695">
        <w:rPr>
          <w:rFonts w:ascii="Calibri" w:hAnsi="Calibri" w:cs="Calibri"/>
          <w:color w:val="000000" w:themeColor="text1"/>
        </w:rPr>
        <w:t>.</w:t>
      </w:r>
    </w:p>
    <w:p w:rsidRPr="00E403CF" w:rsidR="00277454" w:rsidP="000F7079" w:rsidRDefault="00277454" w14:paraId="6853DD03" w14:textId="62743CC7">
      <w:pPr>
        <w:pStyle w:val="ListParagraph"/>
        <w:numPr>
          <w:ilvl w:val="0"/>
          <w:numId w:val="1"/>
        </w:numPr>
        <w:ind w:left="993" w:hanging="426"/>
        <w:rPr>
          <w:rFonts w:ascii="Calibri" w:hAnsi="Calibri" w:cs="Calibri"/>
          <w:color w:val="000000" w:themeColor="text1"/>
        </w:rPr>
      </w:pPr>
      <w:r w:rsidRPr="00E403CF">
        <w:rPr>
          <w:rFonts w:ascii="Calibri" w:hAnsi="Calibri" w:cs="Calibri"/>
          <w:color w:val="000000" w:themeColor="text1"/>
        </w:rPr>
        <w:t xml:space="preserve">Allocating responsibility for specific aspects of the Plan to individual Board members and the </w:t>
      </w:r>
      <w:r w:rsidRPr="00E403CF" w:rsidR="0060449D">
        <w:rPr>
          <w:rFonts w:ascii="Calibri" w:hAnsi="Calibri" w:cs="Calibri"/>
          <w:color w:val="000000" w:themeColor="text1"/>
        </w:rPr>
        <w:t>Coordinator</w:t>
      </w:r>
      <w:r w:rsidRPr="00E403CF">
        <w:rPr>
          <w:rFonts w:ascii="Calibri" w:hAnsi="Calibri" w:cs="Calibri"/>
          <w:color w:val="000000" w:themeColor="text1"/>
        </w:rPr>
        <w:t>.</w:t>
      </w:r>
    </w:p>
    <w:p w:rsidRPr="008652B6" w:rsidR="00200A90" w:rsidP="00200A90" w:rsidRDefault="00200A90" w14:paraId="7452A49D" w14:textId="77777777">
      <w:pPr>
        <w:rPr>
          <w:rFonts w:ascii="Calibri" w:hAnsi="Calibri" w:cs="Calibri"/>
        </w:rPr>
      </w:pPr>
    </w:p>
    <w:p w:rsidRPr="008652B6" w:rsidR="00200A90" w:rsidP="000F7079" w:rsidRDefault="00200A90" w14:paraId="218203C9" w14:textId="675D80BE">
      <w:pPr>
        <w:pStyle w:val="ListParagraph"/>
        <w:numPr>
          <w:ilvl w:val="0"/>
          <w:numId w:val="2"/>
        </w:numPr>
        <w:ind w:left="567" w:hanging="567"/>
        <w:rPr>
          <w:rFonts w:ascii="Calibri" w:hAnsi="Calibri" w:cs="Calibri"/>
          <w:b/>
        </w:rPr>
      </w:pPr>
      <w:r w:rsidRPr="008652B6">
        <w:rPr>
          <w:rFonts w:ascii="Calibri" w:hAnsi="Calibri" w:cs="Calibri"/>
          <w:b/>
        </w:rPr>
        <w:t>Executive summary</w:t>
      </w:r>
    </w:p>
    <w:p w:rsidRPr="008652B6" w:rsidR="00200A90" w:rsidP="00200A90" w:rsidRDefault="00200A90" w14:paraId="13D80D77" w14:textId="77777777">
      <w:pPr>
        <w:pStyle w:val="ListParagraph"/>
        <w:rPr>
          <w:rFonts w:ascii="Calibri" w:hAnsi="Calibri" w:cs="Calibri"/>
          <w:b/>
        </w:rPr>
      </w:pPr>
    </w:p>
    <w:p w:rsidRPr="0030712B" w:rsidR="003363BB" w:rsidP="000F7079" w:rsidRDefault="009E022F" w14:paraId="586FFDA6" w14:textId="5EF08EDD">
      <w:pPr>
        <w:pStyle w:val="ListParagraph"/>
        <w:numPr>
          <w:ilvl w:val="0"/>
          <w:numId w:val="2"/>
        </w:numPr>
        <w:ind w:left="426" w:hanging="426"/>
        <w:rPr>
          <w:rFonts w:ascii="Calibri" w:hAnsi="Calibri" w:cs="Calibri"/>
          <w:b/>
        </w:rPr>
      </w:pPr>
      <w:r w:rsidRPr="0030712B">
        <w:rPr>
          <w:rFonts w:ascii="Calibri" w:hAnsi="Calibri" w:cs="Calibri"/>
          <w:b/>
        </w:rPr>
        <w:t xml:space="preserve">Goals, </w:t>
      </w:r>
      <w:proofErr w:type="gramStart"/>
      <w:r w:rsidRPr="0030712B">
        <w:rPr>
          <w:rFonts w:ascii="Calibri" w:hAnsi="Calibri" w:cs="Calibri"/>
          <w:b/>
        </w:rPr>
        <w:t>actions</w:t>
      </w:r>
      <w:proofErr w:type="gramEnd"/>
      <w:r w:rsidRPr="0030712B" w:rsidR="00D52E1D">
        <w:rPr>
          <w:rFonts w:ascii="Calibri" w:hAnsi="Calibri" w:cs="Calibri"/>
          <w:b/>
        </w:rPr>
        <w:t xml:space="preserve"> and </w:t>
      </w:r>
      <w:r w:rsidRPr="0030712B">
        <w:rPr>
          <w:rFonts w:ascii="Calibri" w:hAnsi="Calibri" w:cs="Calibri"/>
          <w:b/>
        </w:rPr>
        <w:t>task</w:t>
      </w:r>
      <w:r w:rsidRPr="0030712B" w:rsidR="00D52E1D">
        <w:rPr>
          <w:rFonts w:ascii="Calibri" w:hAnsi="Calibri" w:cs="Calibri"/>
          <w:b/>
        </w:rPr>
        <w:t>s</w:t>
      </w:r>
      <w:r w:rsidRPr="0030712B" w:rsidR="00A41DD7">
        <w:rPr>
          <w:rFonts w:ascii="Calibri" w:hAnsi="Calibri" w:cs="Calibri"/>
          <w:b/>
        </w:rPr>
        <w:t xml:space="preserve"> 20</w:t>
      </w:r>
      <w:r w:rsidR="00EC43D7">
        <w:rPr>
          <w:rFonts w:ascii="Calibri" w:hAnsi="Calibri" w:cs="Calibri"/>
          <w:b/>
        </w:rPr>
        <w:t>21</w:t>
      </w:r>
      <w:r w:rsidRPr="0030712B" w:rsidR="00A41DD7">
        <w:rPr>
          <w:rFonts w:ascii="Calibri" w:hAnsi="Calibri" w:cs="Calibri"/>
          <w:b/>
        </w:rPr>
        <w:t xml:space="preserve"> </w:t>
      </w:r>
      <w:r w:rsidR="0030712B">
        <w:rPr>
          <w:rFonts w:ascii="Calibri" w:hAnsi="Calibri" w:cs="Calibri"/>
          <w:b/>
        </w:rPr>
        <w:t>–</w:t>
      </w:r>
      <w:r w:rsidRPr="0030712B" w:rsidR="00A41DD7">
        <w:rPr>
          <w:rFonts w:ascii="Calibri" w:hAnsi="Calibri" w:cs="Calibri"/>
          <w:b/>
        </w:rPr>
        <w:t xml:space="preserve"> 202</w:t>
      </w:r>
      <w:r w:rsidR="00EC43D7">
        <w:rPr>
          <w:rFonts w:ascii="Calibri" w:hAnsi="Calibri" w:cs="Calibri"/>
          <w:b/>
        </w:rPr>
        <w:t>4</w:t>
      </w:r>
    </w:p>
    <w:p w:rsidRPr="0030712B" w:rsidR="0030712B" w:rsidP="0030712B" w:rsidRDefault="0030712B" w14:paraId="6B326FEB" w14:textId="77777777">
      <w:pPr>
        <w:pStyle w:val="ListParagraph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0712B" w:rsidTr="703DC687" w14:paraId="2DF1A3B2" w14:textId="77777777">
        <w:tc>
          <w:tcPr>
            <w:tcW w:w="2405" w:type="dxa"/>
            <w:shd w:val="clear" w:color="auto" w:fill="FFC000" w:themeFill="accent4"/>
            <w:tcMar/>
          </w:tcPr>
          <w:p w:rsidR="0030712B" w:rsidP="0030712B" w:rsidRDefault="0030712B" w14:paraId="60295D6A" w14:textId="10CA42C3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High priority</w:t>
            </w:r>
          </w:p>
        </w:tc>
      </w:tr>
      <w:tr w:rsidR="0030712B" w:rsidTr="703DC687" w14:paraId="67B57A78" w14:textId="77777777">
        <w:tc>
          <w:tcPr>
            <w:tcW w:w="2405" w:type="dxa"/>
            <w:shd w:val="clear" w:color="auto" w:fill="FFE599" w:themeFill="accent4" w:themeFillTint="66"/>
            <w:tcMar/>
          </w:tcPr>
          <w:p w:rsidR="0030712B" w:rsidP="0030712B" w:rsidRDefault="0030712B" w14:paraId="2A21A4A1" w14:textId="56CB1DAC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Medium priority</w:t>
            </w:r>
          </w:p>
        </w:tc>
      </w:tr>
    </w:tbl>
    <w:p w:rsidRPr="0030712B" w:rsidR="0030712B" w:rsidP="0030712B" w:rsidRDefault="0030712B" w14:paraId="433AB71F" w14:textId="77777777">
      <w:pPr>
        <w:pStyle w:val="ListParagraph"/>
        <w:ind w:left="0"/>
        <w:rPr>
          <w:rFonts w:ascii="Calibri" w:hAnsi="Calibri" w:cs="Calibri"/>
          <w:b/>
        </w:rPr>
      </w:pPr>
    </w:p>
    <w:p w:rsidR="00794ABD" w:rsidRDefault="00794ABD" w14:paraId="5B62AB3C" w14:textId="18776C0C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1701"/>
        <w:gridCol w:w="1843"/>
        <w:gridCol w:w="1473"/>
      </w:tblGrid>
      <w:tr w:rsidRPr="00B46575" w:rsidR="00B46575" w:rsidTr="703DC687" w14:paraId="0F8D7E72" w14:textId="77777777">
        <w:tc>
          <w:tcPr>
            <w:tcW w:w="2689" w:type="dxa"/>
            <w:tcMar/>
          </w:tcPr>
          <w:p w:rsidRPr="00B46575" w:rsidR="00B46575" w:rsidRDefault="00B46575" w14:paraId="228D6E14" w14:textId="29072BB9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  <w:b/>
              </w:rPr>
              <w:t>Charitable purpose</w:t>
            </w:r>
          </w:p>
        </w:tc>
        <w:tc>
          <w:tcPr>
            <w:tcW w:w="2693" w:type="dxa"/>
            <w:tcMar/>
          </w:tcPr>
          <w:p w:rsidRPr="00B46575" w:rsidR="00B46575" w:rsidRDefault="00B46575" w14:paraId="780C6DC5" w14:textId="2F73E5CC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  <w:b/>
              </w:rPr>
              <w:t>Objectives for 21-24</w:t>
            </w:r>
          </w:p>
        </w:tc>
        <w:tc>
          <w:tcPr>
            <w:tcW w:w="2551" w:type="dxa"/>
            <w:tcMar/>
          </w:tcPr>
          <w:p w:rsidRPr="00B46575" w:rsidR="00B46575" w:rsidRDefault="00B46575" w14:paraId="0FDC055F" w14:textId="1CD4D5B9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  <w:b/>
              </w:rPr>
              <w:t>Actions</w:t>
            </w:r>
          </w:p>
        </w:tc>
        <w:tc>
          <w:tcPr>
            <w:tcW w:w="1701" w:type="dxa"/>
            <w:tcMar/>
          </w:tcPr>
          <w:p w:rsidRPr="00B46575" w:rsidR="00B46575" w:rsidRDefault="00B46575" w14:paraId="06C6C915" w14:textId="77A12E80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  <w:b/>
              </w:rPr>
              <w:t>Timescale</w:t>
            </w:r>
          </w:p>
        </w:tc>
        <w:tc>
          <w:tcPr>
            <w:tcW w:w="1843" w:type="dxa"/>
            <w:tcMar/>
          </w:tcPr>
          <w:p w:rsidRPr="00B46575" w:rsidR="00B46575" w:rsidRDefault="00B46575" w14:paraId="131CED9E" w14:textId="4557F2B6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  <w:b/>
              </w:rPr>
              <w:t>Resources</w:t>
            </w:r>
          </w:p>
        </w:tc>
        <w:tc>
          <w:tcPr>
            <w:tcW w:w="1473" w:type="dxa"/>
            <w:tcMar/>
          </w:tcPr>
          <w:p w:rsidRPr="00B46575" w:rsidR="00B46575" w:rsidP="703DC687" w:rsidRDefault="00B46575" w14:paraId="45CC6E81" w14:textId="36EA75A8">
            <w:pPr>
              <w:rPr>
                <w:rFonts w:ascii="Calibri" w:hAnsi="Calibri" w:cs="Calibri"/>
                <w:b w:val="1"/>
                <w:bCs w:val="1"/>
              </w:rPr>
            </w:pPr>
            <w:r w:rsidRPr="703DC687" w:rsidR="703DC687">
              <w:rPr>
                <w:rFonts w:ascii="Calibri" w:hAnsi="Calibri" w:cs="Calibri"/>
                <w:b w:val="1"/>
                <w:bCs w:val="1"/>
              </w:rPr>
              <w:t>Lead</w:t>
            </w:r>
          </w:p>
          <w:p w:rsidRPr="00B46575" w:rsidR="00B46575" w:rsidP="703DC687" w:rsidRDefault="00B46575" w14:paraId="57D488B5" w14:textId="20C5BE0B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</w:p>
        </w:tc>
      </w:tr>
      <w:tr w:rsidRPr="00B46575" w:rsidR="00B46575" w:rsidTr="703DC687" w14:paraId="0BA6B85F" w14:textId="77777777">
        <w:tc>
          <w:tcPr>
            <w:tcW w:w="12950" w:type="dxa"/>
            <w:gridSpan w:val="6"/>
            <w:tcMar/>
          </w:tcPr>
          <w:p w:rsidRPr="00B46575" w:rsidR="00B46575" w:rsidP="703DC687" w:rsidRDefault="00B46575" w14:paraId="2F01665D" w14:textId="1176348F">
            <w:pPr>
              <w:rPr>
                <w:rFonts w:ascii="Calibri" w:hAnsi="Calibri" w:cs="Calibri"/>
                <w:b w:val="1"/>
                <w:bCs w:val="1"/>
              </w:rPr>
            </w:pPr>
            <w:r w:rsidRPr="703DC687" w:rsidR="703DC687">
              <w:rPr>
                <w:rFonts w:ascii="Calibri" w:hAnsi="Calibri" w:cs="Calibri"/>
              </w:rPr>
              <w:t>1.The advancement of education for the benefit of the public by:</w:t>
            </w:r>
          </w:p>
          <w:p w:rsidRPr="00B46575" w:rsidR="00B46575" w:rsidP="703DC687" w:rsidRDefault="00B46575" w14:paraId="22EA2553" w14:textId="791678B1">
            <w:pPr>
              <w:pStyle w:val="Normal"/>
              <w:rPr>
                <w:rFonts w:ascii="Calibri" w:hAnsi="Calibri" w:cs="Calibri"/>
              </w:rPr>
            </w:pPr>
          </w:p>
        </w:tc>
      </w:tr>
      <w:tr w:rsidRPr="00B46575" w:rsidR="00B46575" w:rsidTr="703DC687" w14:paraId="4F9D0C45" w14:textId="77777777">
        <w:tc>
          <w:tcPr>
            <w:tcW w:w="2689" w:type="dxa"/>
            <w:tcMar/>
          </w:tcPr>
          <w:p w:rsidRPr="00B46575" w:rsidR="00B46575" w:rsidP="00B46575" w:rsidRDefault="00B46575" w14:paraId="2F799223" w14:textId="25EF8C77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</w:rPr>
              <w:t>(a) Promoting cross sector co-operation between members.</w:t>
            </w:r>
          </w:p>
        </w:tc>
        <w:tc>
          <w:tcPr>
            <w:tcW w:w="2693" w:type="dxa"/>
            <w:tcMar/>
          </w:tcPr>
          <w:p w:rsidRPr="00E403CF" w:rsidR="00B46575" w:rsidP="00F62F83" w:rsidRDefault="00DD7B6D" w14:paraId="65E81AC2" w14:textId="7EC08E9E">
            <w:pPr>
              <w:rPr>
                <w:rFonts w:ascii="Calibri" w:hAnsi="Calibri" w:cs="Calibri"/>
              </w:rPr>
            </w:pPr>
            <w:r w:rsidRPr="00E403CF">
              <w:rPr>
                <w:rFonts w:ascii="Calibri" w:hAnsi="Calibri" w:cs="Calibri"/>
              </w:rPr>
              <w:t xml:space="preserve">Engage in fund-raising opportunities linked with key contemporary themes, </w:t>
            </w:r>
            <w:proofErr w:type="gramStart"/>
            <w:r w:rsidRPr="00E403CF">
              <w:rPr>
                <w:rFonts w:ascii="Calibri" w:hAnsi="Calibri" w:cs="Calibri"/>
              </w:rPr>
              <w:t>e.g.</w:t>
            </w:r>
            <w:proofErr w:type="gramEnd"/>
            <w:r w:rsidRPr="00E403CF">
              <w:rPr>
                <w:rFonts w:ascii="Calibri" w:hAnsi="Calibri" w:cs="Calibri"/>
              </w:rPr>
              <w:t xml:space="preserve"> health and wellbeing</w:t>
            </w:r>
            <w:r w:rsidRPr="00E403CF" w:rsidR="00F62F83">
              <w:rPr>
                <w:rFonts w:ascii="Calibri" w:hAnsi="Calibri" w:cs="Calibri"/>
              </w:rPr>
              <w:t xml:space="preserve">, </w:t>
            </w:r>
            <w:r w:rsidRPr="00E403CF" w:rsidR="499DDAD3">
              <w:rPr>
                <w:rFonts w:ascii="Calibri" w:hAnsi="Calibri" w:cs="Calibri"/>
              </w:rPr>
              <w:t xml:space="preserve">regional </w:t>
            </w:r>
            <w:r w:rsidRPr="00E403CF" w:rsidR="00F62F83">
              <w:rPr>
                <w:rFonts w:ascii="Calibri" w:hAnsi="Calibri" w:cs="Calibri"/>
              </w:rPr>
              <w:t>deprivation</w:t>
            </w:r>
            <w:r w:rsidRPr="00E403CF" w:rsidR="5C630C9C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FFE599" w:themeFill="accent4" w:themeFillTint="66"/>
            <w:tcMar/>
          </w:tcPr>
          <w:p w:rsidRPr="00CC274C" w:rsidR="00DD7B6D" w:rsidP="00DD7B6D" w:rsidRDefault="00DD7B6D" w14:paraId="369B92EF" w14:textId="2F4BA566">
            <w:pPr>
              <w:rPr>
                <w:rFonts w:ascii="Calibri" w:hAnsi="Calibri" w:cs="Calibri"/>
              </w:rPr>
            </w:pPr>
            <w:r w:rsidRPr="00CC274C">
              <w:rPr>
                <w:rFonts w:ascii="Calibri" w:hAnsi="Calibri" w:cs="Calibri"/>
              </w:rPr>
              <w:t xml:space="preserve">Support members to apply for SWRLS grants and other bidding opportunities, </w:t>
            </w:r>
            <w:proofErr w:type="gramStart"/>
            <w:r w:rsidRPr="00CC274C">
              <w:rPr>
                <w:rFonts w:ascii="Calibri" w:hAnsi="Calibri" w:cs="Calibri"/>
              </w:rPr>
              <w:t>e.g.</w:t>
            </w:r>
            <w:proofErr w:type="gramEnd"/>
            <w:r w:rsidRPr="00CC274C">
              <w:rPr>
                <w:rFonts w:ascii="Calibri" w:hAnsi="Calibri" w:cs="Calibri"/>
              </w:rPr>
              <w:t xml:space="preserve"> ACE</w:t>
            </w:r>
            <w:r w:rsidRPr="00CC274C" w:rsidR="2B720B2A">
              <w:rPr>
                <w:rFonts w:ascii="Calibri" w:hAnsi="Calibri" w:cs="Calibri"/>
              </w:rPr>
              <w:t>.</w:t>
            </w:r>
          </w:p>
          <w:p w:rsidRPr="00CC274C" w:rsidR="00B46575" w:rsidP="00DD7B6D" w:rsidRDefault="00B46575" w14:paraId="145780B6" w14:textId="534072D5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Mar/>
          </w:tcPr>
          <w:p w:rsidRPr="00CC274C" w:rsidR="00B46575" w:rsidP="00B46575" w:rsidRDefault="00CC274C" w14:paraId="7BF17FBC" w14:textId="010C95BD">
            <w:pPr>
              <w:rPr>
                <w:rFonts w:ascii="Calibri" w:hAnsi="Calibri" w:cs="Calibri"/>
              </w:rPr>
            </w:pPr>
            <w:r w:rsidRPr="00CC274C">
              <w:rPr>
                <w:rFonts w:ascii="Calibri" w:hAnsi="Calibri" w:cs="Calibri"/>
              </w:rPr>
              <w:t>Ongoing</w:t>
            </w:r>
          </w:p>
        </w:tc>
        <w:tc>
          <w:tcPr>
            <w:tcW w:w="1843" w:type="dxa"/>
            <w:tcMar/>
          </w:tcPr>
          <w:p w:rsidRPr="00B46575" w:rsidR="00B46575" w:rsidP="00B46575" w:rsidRDefault="00CC274C" w14:paraId="7ABE4348" w14:textId="2B3A64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ime for meetings and expertise</w:t>
            </w:r>
          </w:p>
        </w:tc>
        <w:tc>
          <w:tcPr>
            <w:tcW w:w="1473" w:type="dxa"/>
            <w:tcMar/>
          </w:tcPr>
          <w:p w:rsidRPr="00B46575" w:rsidR="00B46575" w:rsidP="40334781" w:rsidRDefault="00B46575" w14:paraId="4729C880" w14:textId="48CFC65F">
            <w:pPr>
              <w:rPr>
                <w:rFonts w:ascii="Calibri" w:hAnsi="Calibri" w:cs="Calibri"/>
                <w:b w:val="0"/>
                <w:bCs w:val="0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Coordinator/</w:t>
            </w:r>
          </w:p>
          <w:p w:rsidRPr="00B46575" w:rsidR="00B46575" w:rsidP="40334781" w:rsidRDefault="00B46575" w14:paraId="70282840" w14:textId="12289FE2">
            <w:pPr>
              <w:pStyle w:val="Normal"/>
              <w:rPr>
                <w:rFonts w:ascii="Calibri" w:hAnsi="Calibri" w:cs="Calibri"/>
                <w:b w:val="0"/>
                <w:bCs w:val="0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Jackie</w:t>
            </w:r>
          </w:p>
        </w:tc>
      </w:tr>
      <w:tr w:rsidRPr="00B46575" w:rsidR="00B46575" w:rsidTr="703DC687" w14:paraId="70E5AB91" w14:textId="77777777">
        <w:tc>
          <w:tcPr>
            <w:tcW w:w="2689" w:type="dxa"/>
            <w:tcMar/>
          </w:tcPr>
          <w:p w:rsidRPr="00B46575" w:rsidR="00B46575" w:rsidP="00B46575" w:rsidRDefault="00B46575" w14:paraId="17F061C4" w14:textId="088F7AB8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</w:rPr>
              <w:lastRenderedPageBreak/>
              <w:t>(b) Promoting access to library collections and specialist knowledge.</w:t>
            </w:r>
          </w:p>
        </w:tc>
        <w:tc>
          <w:tcPr>
            <w:tcW w:w="2693" w:type="dxa"/>
            <w:tcMar/>
          </w:tcPr>
          <w:p w:rsidRPr="00E403CF" w:rsidR="00B46575" w:rsidP="59B76279" w:rsidRDefault="001A3689" w14:paraId="7BE34D0E" w14:textId="0A739203">
            <w:pPr>
              <w:rPr>
                <w:rFonts w:ascii="Calibri" w:hAnsi="Calibri" w:cs="Calibri"/>
              </w:rPr>
            </w:pPr>
            <w:r w:rsidRPr="00E403CF">
              <w:rPr>
                <w:rFonts w:ascii="Calibri" w:hAnsi="Calibri" w:cs="Calibri"/>
              </w:rPr>
              <w:t>I</w:t>
            </w:r>
            <w:r w:rsidRPr="00E403CF" w:rsidR="4B317796">
              <w:rPr>
                <w:rFonts w:ascii="Calibri" w:hAnsi="Calibri" w:cs="Calibri"/>
              </w:rPr>
              <w:t>dentify</w:t>
            </w:r>
            <w:r w:rsidRPr="00E403CF">
              <w:rPr>
                <w:rFonts w:ascii="Calibri" w:hAnsi="Calibri" w:cs="Calibri"/>
              </w:rPr>
              <w:t xml:space="preserve"> </w:t>
            </w:r>
            <w:r w:rsidRPr="00E403CF" w:rsidR="4B317796">
              <w:rPr>
                <w:rFonts w:ascii="Calibri" w:hAnsi="Calibri" w:cs="Calibri"/>
              </w:rPr>
              <w:t>and promote</w:t>
            </w:r>
            <w:r w:rsidRPr="00E403CF">
              <w:rPr>
                <w:rFonts w:ascii="Calibri" w:hAnsi="Calibri" w:cs="Calibri"/>
              </w:rPr>
              <w:t xml:space="preserve"> </w:t>
            </w:r>
            <w:r w:rsidRPr="00E403CF" w:rsidR="551F49FE">
              <w:rPr>
                <w:rFonts w:ascii="Calibri" w:hAnsi="Calibri" w:cs="Calibri"/>
              </w:rPr>
              <w:t>“</w:t>
            </w:r>
            <w:r w:rsidRPr="00E403CF">
              <w:rPr>
                <w:rFonts w:ascii="Calibri" w:hAnsi="Calibri" w:cs="Calibri"/>
              </w:rPr>
              <w:t>hidden collections</w:t>
            </w:r>
            <w:r w:rsidRPr="00E403CF" w:rsidR="7DE111E2">
              <w:rPr>
                <w:rFonts w:ascii="Calibri" w:hAnsi="Calibri" w:cs="Calibri"/>
              </w:rPr>
              <w:t>”</w:t>
            </w:r>
            <w:r w:rsidRPr="00E403CF" w:rsidR="1D3F3C56">
              <w:rPr>
                <w:rFonts w:ascii="Calibri" w:hAnsi="Calibri" w:cs="Calibri"/>
              </w:rPr>
              <w:t xml:space="preserve"> within the region.</w:t>
            </w:r>
          </w:p>
        </w:tc>
        <w:tc>
          <w:tcPr>
            <w:tcW w:w="2551" w:type="dxa"/>
            <w:shd w:val="clear" w:color="auto" w:fill="FFE599" w:themeFill="accent4" w:themeFillTint="66"/>
            <w:tcMar/>
          </w:tcPr>
          <w:p w:rsidRPr="00E403CF" w:rsidR="00B46575" w:rsidP="59B76279" w:rsidRDefault="4B317796" w14:paraId="5A0FFC68" w14:textId="40DD3D09">
            <w:pPr>
              <w:rPr>
                <w:rFonts w:ascii="Calibri" w:hAnsi="Calibri" w:cs="Calibri"/>
                <w:b/>
                <w:bCs/>
              </w:rPr>
            </w:pPr>
            <w:r w:rsidRPr="00E403CF">
              <w:rPr>
                <w:rFonts w:ascii="Calibri" w:hAnsi="Calibri" w:cs="Calibri"/>
              </w:rPr>
              <w:t>Undertake a small pilot to test feasibilit</w:t>
            </w:r>
            <w:r w:rsidRPr="00E403CF" w:rsidR="4EE65B86">
              <w:rPr>
                <w:rFonts w:ascii="Calibri" w:hAnsi="Calibri" w:cs="Calibri"/>
              </w:rPr>
              <w:t xml:space="preserve">y, </w:t>
            </w:r>
            <w:proofErr w:type="gramStart"/>
            <w:r w:rsidRPr="00E403CF" w:rsidR="4EE65B86">
              <w:rPr>
                <w:rFonts w:ascii="Calibri" w:hAnsi="Calibri" w:cs="Calibri"/>
              </w:rPr>
              <w:t>benefit</w:t>
            </w:r>
            <w:proofErr w:type="gramEnd"/>
            <w:r w:rsidRPr="00E403CF" w:rsidR="4EE65B86">
              <w:rPr>
                <w:rFonts w:ascii="Calibri" w:hAnsi="Calibri" w:cs="Calibri"/>
              </w:rPr>
              <w:t xml:space="preserve"> and scalability.</w:t>
            </w:r>
          </w:p>
        </w:tc>
        <w:tc>
          <w:tcPr>
            <w:tcW w:w="1701" w:type="dxa"/>
            <w:tcMar/>
          </w:tcPr>
          <w:p w:rsidRPr="00CC274C" w:rsidR="00B46575" w:rsidP="703DC687" w:rsidRDefault="00CC274C" w14:paraId="32531865" w14:textId="01BC1295">
            <w:pPr>
              <w:rPr>
                <w:rFonts w:ascii="Calibri" w:hAnsi="Calibri" w:cs="Calibri"/>
              </w:rPr>
            </w:pPr>
            <w:r w:rsidRPr="703DC687" w:rsidR="703DC687">
              <w:rPr>
                <w:rFonts w:ascii="Calibri" w:hAnsi="Calibri" w:cs="Calibri"/>
              </w:rPr>
              <w:t>By Spring 2022</w:t>
            </w:r>
          </w:p>
        </w:tc>
        <w:tc>
          <w:tcPr>
            <w:tcW w:w="1843" w:type="dxa"/>
            <w:tcMar/>
          </w:tcPr>
          <w:p w:rsidRPr="00B46575" w:rsidR="00B46575" w:rsidP="00B46575" w:rsidRDefault="00CC274C" w14:paraId="38DBA2C6" w14:textId="2F8618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SWRLS Coordinator time and travel expenses</w:t>
            </w:r>
          </w:p>
        </w:tc>
        <w:tc>
          <w:tcPr>
            <w:tcW w:w="1473" w:type="dxa"/>
            <w:tcMar/>
          </w:tcPr>
          <w:p w:rsidRPr="00B46575" w:rsidR="00B46575" w:rsidP="40334781" w:rsidRDefault="00B46575" w14:paraId="5D0055BA" w14:textId="7B45A2D6">
            <w:pPr>
              <w:rPr>
                <w:rFonts w:ascii="Calibri" w:hAnsi="Calibri" w:cs="Calibri"/>
                <w:b w:val="0"/>
                <w:bCs w:val="0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Coordinator/Donna</w:t>
            </w:r>
          </w:p>
        </w:tc>
      </w:tr>
      <w:tr w:rsidRPr="00B46575" w:rsidR="00B46575" w:rsidTr="703DC687" w14:paraId="5ABE7164" w14:textId="77777777">
        <w:tc>
          <w:tcPr>
            <w:tcW w:w="2689" w:type="dxa"/>
            <w:tcMar/>
          </w:tcPr>
          <w:p w:rsidRPr="00B46575" w:rsidR="00B46575" w:rsidP="00B46575" w:rsidRDefault="00B46575" w14:paraId="6A583150" w14:textId="0363AA62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</w:rPr>
              <w:t xml:space="preserve">(c) Providing a framework for the </w:t>
            </w:r>
            <w:proofErr w:type="spellStart"/>
            <w:r w:rsidRPr="00B46575">
              <w:rPr>
                <w:rFonts w:ascii="Calibri" w:hAnsi="Calibri" w:cs="Calibri"/>
              </w:rPr>
              <w:t>interlending</w:t>
            </w:r>
            <w:proofErr w:type="spellEnd"/>
            <w:r w:rsidRPr="00B46575">
              <w:rPr>
                <w:rFonts w:ascii="Calibri" w:hAnsi="Calibri" w:cs="Calibri"/>
              </w:rPr>
              <w:t xml:space="preserve"> of materials.</w:t>
            </w:r>
          </w:p>
        </w:tc>
        <w:tc>
          <w:tcPr>
            <w:tcW w:w="2693" w:type="dxa"/>
            <w:tcMar/>
          </w:tcPr>
          <w:p w:rsidRPr="00E403CF" w:rsidR="00B46575" w:rsidP="59B76279" w:rsidRDefault="00ED6351" w14:paraId="5468C851" w14:textId="4E2BACFB">
            <w:pPr>
              <w:rPr>
                <w:rFonts w:ascii="Calibri" w:hAnsi="Calibri" w:cs="Calibri"/>
              </w:rPr>
            </w:pPr>
            <w:r w:rsidRPr="00E403CF">
              <w:rPr>
                <w:rFonts w:ascii="Calibri" w:hAnsi="Calibri" w:cs="Calibri"/>
              </w:rPr>
              <w:t>Establish a one-stop online access point to member catalogues</w:t>
            </w:r>
            <w:r w:rsidRPr="00E403CF" w:rsidR="6A2A0346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FFC000" w:themeFill="accent4"/>
            <w:tcMar/>
          </w:tcPr>
          <w:p w:rsidRPr="00E403CF" w:rsidR="00B46575" w:rsidP="59B76279" w:rsidRDefault="00ED6351" w14:paraId="52D9A7BD" w14:textId="502740EE">
            <w:pPr>
              <w:rPr>
                <w:rFonts w:ascii="Calibri" w:hAnsi="Calibri" w:cs="Calibri"/>
              </w:rPr>
            </w:pPr>
            <w:r w:rsidRPr="00E403CF">
              <w:rPr>
                <w:rFonts w:ascii="Calibri" w:hAnsi="Calibri" w:cs="Calibri"/>
              </w:rPr>
              <w:t>Complete catalogue portal pilot</w:t>
            </w:r>
            <w:r w:rsidRPr="00E403CF" w:rsidR="2B465668">
              <w:rPr>
                <w:rFonts w:ascii="Calibri" w:hAnsi="Calibri" w:cs="Calibri"/>
              </w:rPr>
              <w:t xml:space="preserve"> and take project forward</w:t>
            </w:r>
            <w:r w:rsidRPr="00E403CF" w:rsidR="426F8D70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Mar/>
          </w:tcPr>
          <w:p w:rsidRPr="00CC274C" w:rsidR="00B46575" w:rsidP="00B46575" w:rsidRDefault="00CC274C" w14:paraId="0304CF1C" w14:textId="60600FA6">
            <w:pPr>
              <w:rPr>
                <w:rFonts w:ascii="Calibri" w:hAnsi="Calibri" w:cs="Calibri"/>
              </w:rPr>
            </w:pPr>
            <w:r w:rsidRPr="00CC274C">
              <w:rPr>
                <w:rFonts w:ascii="Calibri" w:hAnsi="Calibri" w:cs="Calibri"/>
                <w:color w:val="000000"/>
                <w:shd w:val="clear" w:color="auto" w:fill="FFFFFF"/>
              </w:rPr>
              <w:t>B</w:t>
            </w:r>
            <w:r w:rsidRPr="00CC274C">
              <w:rPr>
                <w:rFonts w:ascii="Calibri" w:hAnsi="Calibri" w:cs="Calibri"/>
                <w:color w:val="000000"/>
                <w:shd w:val="clear" w:color="auto" w:fill="FFFFFF"/>
              </w:rPr>
              <w:t>y Nov 2021 to complete pilot and decide how to go forward</w:t>
            </w:r>
          </w:p>
        </w:tc>
        <w:tc>
          <w:tcPr>
            <w:tcW w:w="1843" w:type="dxa"/>
            <w:tcMar/>
          </w:tcPr>
          <w:p w:rsidRPr="00CC274C" w:rsidR="00B46575" w:rsidP="00B46575" w:rsidRDefault="00CC274C" w14:paraId="6A8A29A7" w14:textId="73892FE1">
            <w:pPr>
              <w:rPr>
                <w:rFonts w:ascii="Calibri" w:hAnsi="Calibri" w:cs="Calibri"/>
              </w:rPr>
            </w:pPr>
            <w:r w:rsidRPr="00CC274C">
              <w:rPr>
                <w:rFonts w:ascii="Calibri" w:hAnsi="Calibri" w:cs="Calibri"/>
              </w:rPr>
              <w:t>Funding</w:t>
            </w:r>
          </w:p>
        </w:tc>
        <w:tc>
          <w:tcPr>
            <w:tcW w:w="1473" w:type="dxa"/>
            <w:tcMar/>
          </w:tcPr>
          <w:p w:rsidRPr="00B46575" w:rsidR="00B46575" w:rsidP="40334781" w:rsidRDefault="00B46575" w14:paraId="18BBDE8A" w14:textId="2D53C015">
            <w:pPr>
              <w:rPr>
                <w:rFonts w:ascii="Calibri" w:hAnsi="Calibri" w:cs="Calibri"/>
                <w:b w:val="1"/>
                <w:bCs w:val="1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Coordinator/</w:t>
            </w:r>
          </w:p>
          <w:p w:rsidRPr="00B46575" w:rsidR="00B46575" w:rsidP="40334781" w:rsidRDefault="00B46575" w14:paraId="516CEC9F" w14:textId="3F4A4293">
            <w:pPr>
              <w:rPr>
                <w:rFonts w:ascii="Calibri" w:hAnsi="Calibri" w:cs="Calibri"/>
                <w:b w:val="1"/>
                <w:bCs w:val="1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Jolanta</w:t>
            </w:r>
          </w:p>
        </w:tc>
      </w:tr>
      <w:tr w:rsidRPr="00B46575" w:rsidR="00745A53" w:rsidTr="703DC687" w14:paraId="3A347033" w14:textId="77777777">
        <w:tc>
          <w:tcPr>
            <w:tcW w:w="2689" w:type="dxa"/>
            <w:tcMar/>
          </w:tcPr>
          <w:p w:rsidRPr="00B46575" w:rsidR="00745A53" w:rsidP="00745A53" w:rsidRDefault="00745A53" w14:paraId="71CCE6E0" w14:textId="5BE1A256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</w:rPr>
              <w:t>(d) Advancing the skills and knowledge of the workforce and their stakeholders.</w:t>
            </w:r>
          </w:p>
        </w:tc>
        <w:tc>
          <w:tcPr>
            <w:tcW w:w="2693" w:type="dxa"/>
            <w:tcMar/>
          </w:tcPr>
          <w:p w:rsidRPr="00E403CF" w:rsidR="00745A53" w:rsidP="59B76279" w:rsidRDefault="36952880" w14:paraId="5CC21336" w14:textId="37B04B48">
            <w:pPr>
              <w:rPr>
                <w:rFonts w:ascii="Calibri" w:hAnsi="Calibri" w:cs="Calibri"/>
              </w:rPr>
            </w:pPr>
            <w:r w:rsidRPr="00E403CF">
              <w:rPr>
                <w:rFonts w:ascii="Calibri" w:hAnsi="Calibri" w:cs="Calibri"/>
              </w:rPr>
              <w:t>Develop</w:t>
            </w:r>
            <w:r w:rsidRPr="00E403CF" w:rsidR="4B317796">
              <w:rPr>
                <w:rFonts w:ascii="Calibri" w:hAnsi="Calibri" w:cs="Calibri"/>
              </w:rPr>
              <w:t xml:space="preserve"> tr</w:t>
            </w:r>
            <w:r w:rsidRPr="00E403CF">
              <w:rPr>
                <w:rFonts w:ascii="Calibri" w:hAnsi="Calibri" w:cs="Calibri"/>
              </w:rPr>
              <w:t xml:space="preserve">aining and opportunities to support </w:t>
            </w:r>
            <w:r w:rsidRPr="00E403CF" w:rsidR="4B317796">
              <w:rPr>
                <w:rFonts w:ascii="Calibri" w:hAnsi="Calibri" w:cs="Calibri"/>
              </w:rPr>
              <w:t xml:space="preserve">key needs </w:t>
            </w:r>
            <w:r w:rsidRPr="00E403CF" w:rsidR="5D2E2A68">
              <w:rPr>
                <w:rFonts w:ascii="Calibri" w:hAnsi="Calibri" w:cs="Calibri"/>
              </w:rPr>
              <w:t xml:space="preserve">of members, </w:t>
            </w:r>
            <w:proofErr w:type="gramStart"/>
            <w:r w:rsidRPr="00E403CF" w:rsidR="5D2E2A68">
              <w:rPr>
                <w:rFonts w:ascii="Calibri" w:hAnsi="Calibri" w:cs="Calibri"/>
              </w:rPr>
              <w:t>e.g.</w:t>
            </w:r>
            <w:proofErr w:type="gramEnd"/>
            <w:r w:rsidRPr="00E403CF" w:rsidR="5D2E2A68">
              <w:rPr>
                <w:rFonts w:ascii="Calibri" w:hAnsi="Calibri" w:cs="Calibri"/>
              </w:rPr>
              <w:t xml:space="preserve"> </w:t>
            </w:r>
            <w:r w:rsidRPr="00E403CF" w:rsidR="4B317796">
              <w:rPr>
                <w:rFonts w:ascii="Calibri" w:hAnsi="Calibri" w:cs="Calibri"/>
              </w:rPr>
              <w:t>from new en</w:t>
            </w:r>
            <w:r w:rsidRPr="00E403CF">
              <w:rPr>
                <w:rFonts w:ascii="Calibri" w:hAnsi="Calibri" w:cs="Calibri"/>
              </w:rPr>
              <w:t>trants in</w:t>
            </w:r>
            <w:r w:rsidRPr="00E403CF" w:rsidR="4B317796">
              <w:rPr>
                <w:rFonts w:ascii="Calibri" w:hAnsi="Calibri" w:cs="Calibri"/>
              </w:rPr>
              <w:t xml:space="preserve"> the LIS profession to succession-planning</w:t>
            </w:r>
            <w:r w:rsidRPr="00E403CF" w:rsidR="53CE868C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FFC000" w:themeFill="accent4"/>
            <w:tcMar/>
          </w:tcPr>
          <w:p w:rsidRPr="00E403CF" w:rsidR="00745A53" w:rsidP="40334781" w:rsidRDefault="00745A53" w14:paraId="1C67F7EE" w14:textId="7704BD27">
            <w:pPr>
              <w:rPr>
                <w:rFonts w:ascii="Calibri" w:hAnsi="Calibri" w:cs="Calibri"/>
              </w:rPr>
            </w:pPr>
            <w:r w:rsidRPr="703DC687" w:rsidR="703DC687">
              <w:rPr>
                <w:rFonts w:ascii="Calibri" w:hAnsi="Calibri" w:cs="Calibri"/>
              </w:rPr>
              <w:t xml:space="preserve">Offer a consistent, relevant and regularly evaluated training </w:t>
            </w:r>
            <w:proofErr w:type="spellStart"/>
            <w:r w:rsidRPr="703DC687" w:rsidR="703DC687">
              <w:rPr>
                <w:rFonts w:ascii="Calibri" w:hAnsi="Calibri" w:cs="Calibri"/>
              </w:rPr>
              <w:t>programme</w:t>
            </w:r>
            <w:proofErr w:type="spellEnd"/>
            <w:r w:rsidRPr="703DC687" w:rsidR="703DC687">
              <w:rPr>
                <w:rFonts w:ascii="Calibri" w:hAnsi="Calibri" w:cs="Calibri"/>
              </w:rPr>
              <w:t xml:space="preserve"> that supports and utilises digital skills, supplemented by opportunities for mentoring, job shadowing, etc.</w:t>
            </w:r>
          </w:p>
        </w:tc>
        <w:tc>
          <w:tcPr>
            <w:tcW w:w="1701" w:type="dxa"/>
            <w:tcMar/>
          </w:tcPr>
          <w:p w:rsidRPr="00B46575" w:rsidR="00745A53" w:rsidP="00745A53" w:rsidRDefault="00CC274C" w14:paraId="5B9F1BDC" w14:textId="716C820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Ongoing (8-12 per year)</w:t>
            </w:r>
          </w:p>
        </w:tc>
        <w:tc>
          <w:tcPr>
            <w:tcW w:w="1843" w:type="dxa"/>
            <w:tcMar/>
          </w:tcPr>
          <w:p w:rsidRPr="00B46575" w:rsidR="00745A53" w:rsidP="703DC687" w:rsidRDefault="00CC274C" w14:paraId="01FC9BD2" w14:textId="023C90B7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Coordinator's time, DCC time,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funding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73" w:type="dxa"/>
            <w:tcMar/>
          </w:tcPr>
          <w:p w:rsidRPr="00B46575" w:rsidR="00745A53" w:rsidP="40334781" w:rsidRDefault="00745A53" w14:paraId="52F2730C" w14:textId="10A79413">
            <w:pPr>
              <w:rPr>
                <w:rFonts w:ascii="Calibri" w:hAnsi="Calibri" w:cs="Calibri"/>
                <w:b w:val="0"/>
                <w:bCs w:val="0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Coordinator/Emma</w:t>
            </w:r>
          </w:p>
        </w:tc>
      </w:tr>
      <w:tr w:rsidRPr="00B46575" w:rsidR="00745A53" w:rsidTr="703DC687" w14:paraId="6DFAE5E9" w14:textId="77777777">
        <w:tc>
          <w:tcPr>
            <w:tcW w:w="2689" w:type="dxa"/>
            <w:tcMar/>
          </w:tcPr>
          <w:p w:rsidRPr="00B46575" w:rsidR="00745A53" w:rsidP="00745A53" w:rsidRDefault="00745A53" w14:paraId="6A11A422" w14:textId="217FAD25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</w:rPr>
              <w:t>(e) Facilitating a collaborative network to share best practice and excellence.</w:t>
            </w:r>
          </w:p>
        </w:tc>
        <w:tc>
          <w:tcPr>
            <w:tcW w:w="2693" w:type="dxa"/>
            <w:tcMar/>
          </w:tcPr>
          <w:p w:rsidRPr="00E403CF" w:rsidR="00745A53" w:rsidP="00585186" w:rsidRDefault="4B317796" w14:paraId="41D2982C" w14:textId="0A213E09">
            <w:pPr>
              <w:rPr>
                <w:rFonts w:ascii="Calibri" w:hAnsi="Calibri" w:cs="Calibri"/>
              </w:rPr>
            </w:pPr>
            <w:proofErr w:type="spellStart"/>
            <w:r w:rsidRPr="00E403CF">
              <w:rPr>
                <w:rFonts w:ascii="Calibri" w:hAnsi="Calibri" w:cs="Calibri"/>
              </w:rPr>
              <w:t>Utilise</w:t>
            </w:r>
            <w:proofErr w:type="spellEnd"/>
            <w:r w:rsidRPr="00E403CF">
              <w:rPr>
                <w:rFonts w:ascii="Calibri" w:hAnsi="Calibri" w:cs="Calibri"/>
              </w:rPr>
              <w:t xml:space="preserve"> appropriate (new) technologies to connect people and enable effective communications</w:t>
            </w:r>
            <w:r w:rsidRPr="00E403CF" w:rsidR="09D65CC8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FFE599" w:themeFill="accent4" w:themeFillTint="66"/>
            <w:tcMar/>
          </w:tcPr>
          <w:p w:rsidRPr="00E403CF" w:rsidR="00745A53" w:rsidP="00745A53" w:rsidRDefault="36952880" w14:paraId="4724B86F" w14:textId="49D77221">
            <w:pPr>
              <w:rPr>
                <w:rFonts w:ascii="Calibri" w:hAnsi="Calibri" w:cs="Calibri"/>
              </w:rPr>
            </w:pPr>
            <w:r w:rsidRPr="00E403CF">
              <w:rPr>
                <w:rFonts w:ascii="Calibri" w:hAnsi="Calibri" w:cs="Calibri"/>
              </w:rPr>
              <w:t xml:space="preserve">Investigate and evaluate Basecamp, </w:t>
            </w:r>
            <w:proofErr w:type="gramStart"/>
            <w:r w:rsidRPr="00E403CF">
              <w:rPr>
                <w:rFonts w:ascii="Calibri" w:hAnsi="Calibri" w:cs="Calibri"/>
              </w:rPr>
              <w:t>Zoom</w:t>
            </w:r>
            <w:proofErr w:type="gramEnd"/>
            <w:r w:rsidRPr="00E403CF">
              <w:rPr>
                <w:rFonts w:ascii="Calibri" w:hAnsi="Calibri" w:cs="Calibri"/>
              </w:rPr>
              <w:t xml:space="preserve"> and appropriate social media</w:t>
            </w:r>
            <w:r w:rsidRPr="00E403CF" w:rsidR="7571CA06"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Mar/>
          </w:tcPr>
          <w:p w:rsidRPr="00B46575" w:rsidR="00745A53" w:rsidP="00745A53" w:rsidRDefault="00CC274C" w14:paraId="66C45C1B" w14:textId="11EA4FF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y December 2021</w:t>
            </w:r>
          </w:p>
        </w:tc>
        <w:tc>
          <w:tcPr>
            <w:tcW w:w="1843" w:type="dxa"/>
            <w:tcMar/>
          </w:tcPr>
          <w:p w:rsidRPr="00B46575" w:rsidR="00745A53" w:rsidP="703DC687" w:rsidRDefault="00CC274C" w14:textId="0B96A5DE" w14:paraId="5BDC246F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Coordinator's and trustees' time,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funding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:rsidRPr="00B46575" w:rsidR="00745A53" w:rsidP="703DC687" w:rsidRDefault="00CC274C" w14:paraId="634C1F6F" w14:textId="1EA8F338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  <w:p w:rsidRPr="00B46575" w:rsidR="00745A53" w:rsidP="703DC687" w:rsidRDefault="00CC274C" w14:paraId="160E5339" w14:textId="61F0D2B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1473" w:type="dxa"/>
            <w:tcMar/>
          </w:tcPr>
          <w:p w:rsidRPr="00B46575" w:rsidR="00745A53" w:rsidP="40334781" w:rsidRDefault="00745A53" w14:paraId="4CBAC6AF" w14:textId="2C6F9A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Coordinator/</w:t>
            </w:r>
          </w:p>
          <w:p w:rsidRPr="00B46575" w:rsidR="00745A53" w:rsidP="40334781" w:rsidRDefault="00745A53" w14:paraId="3E9B7C43" w14:textId="325DF6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703DC687" w:rsidR="703DC687">
              <w:rPr>
                <w:rFonts w:ascii="Calibri" w:hAnsi="Calibri" w:cs="Calibri"/>
                <w:b w:val="0"/>
                <w:bCs w:val="0"/>
              </w:rPr>
              <w:t>Frances</w:t>
            </w:r>
          </w:p>
        </w:tc>
      </w:tr>
      <w:tr w:rsidRPr="00B46575" w:rsidR="00745A53" w:rsidTr="703DC687" w14:paraId="2EF0C650" w14:textId="77777777">
        <w:tc>
          <w:tcPr>
            <w:tcW w:w="12950" w:type="dxa"/>
            <w:gridSpan w:val="6"/>
            <w:tcMar/>
          </w:tcPr>
          <w:p w:rsidRPr="00E403CF" w:rsidR="00745A53" w:rsidP="703DC687" w:rsidRDefault="00745A53" w14:paraId="2145ED7F" w14:textId="4CD77F4A">
            <w:pPr>
              <w:rPr>
                <w:rFonts w:ascii="Calibri" w:hAnsi="Calibri" w:cs="Calibri"/>
                <w:b w:val="1"/>
                <w:bCs w:val="1"/>
              </w:rPr>
            </w:pPr>
            <w:r w:rsidRPr="703DC687" w:rsidR="703DC687">
              <w:rPr>
                <w:rFonts w:ascii="Calibri" w:hAnsi="Calibri" w:cs="Calibri"/>
              </w:rPr>
              <w:t xml:space="preserve">2. The advancement of literature, </w:t>
            </w:r>
            <w:r w:rsidRPr="703DC687" w:rsidR="703DC687">
              <w:rPr>
                <w:rFonts w:ascii="Calibri" w:hAnsi="Calibri" w:cs="Calibri"/>
              </w:rPr>
              <w:t>knowledge</w:t>
            </w:r>
            <w:r w:rsidRPr="703DC687" w:rsidR="703DC687">
              <w:rPr>
                <w:rFonts w:ascii="Calibri" w:hAnsi="Calibri" w:cs="Calibri"/>
              </w:rPr>
              <w:t xml:space="preserve"> and lifelong learning for the benefit of the public by promoting:</w:t>
            </w:r>
          </w:p>
          <w:p w:rsidRPr="00E403CF" w:rsidR="00745A53" w:rsidP="703DC687" w:rsidRDefault="00745A53" w14:paraId="7CA05BDA" w14:textId="489671E3">
            <w:pPr>
              <w:pStyle w:val="Normal"/>
              <w:rPr>
                <w:rFonts w:ascii="Calibri" w:hAnsi="Calibri" w:cs="Calibri"/>
              </w:rPr>
            </w:pPr>
          </w:p>
        </w:tc>
      </w:tr>
      <w:tr w:rsidRPr="00B46575" w:rsidR="00745A53" w:rsidTr="703DC687" w14:paraId="260242F0" w14:textId="77777777">
        <w:tc>
          <w:tcPr>
            <w:tcW w:w="2689" w:type="dxa"/>
            <w:tcMar/>
          </w:tcPr>
          <w:p w:rsidRPr="00B46575" w:rsidR="00745A53" w:rsidP="00745A53" w:rsidRDefault="00745A53" w14:paraId="1E674010" w14:textId="0C67F3E3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</w:rPr>
              <w:t>(a) Access to specialist resources.</w:t>
            </w:r>
          </w:p>
        </w:tc>
        <w:tc>
          <w:tcPr>
            <w:tcW w:w="2693" w:type="dxa"/>
            <w:tcMar/>
          </w:tcPr>
          <w:p w:rsidRPr="00B46575" w:rsidR="00745A53" w:rsidP="40334781" w:rsidRDefault="00CC274C" w14:paraId="7A1171F0" w14:textId="4EDEADAF">
            <w:pPr>
              <w:rPr>
                <w:rFonts w:ascii="Calibri" w:hAnsi="Calibri" w:cs="Calibri"/>
                <w:b w:val="1"/>
                <w:bCs w:val="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Investigate mutual benefits of strategic alignment with other regional/national groups.</w:t>
            </w:r>
          </w:p>
        </w:tc>
        <w:tc>
          <w:tcPr>
            <w:tcW w:w="2551" w:type="dxa"/>
            <w:tcMar/>
          </w:tcPr>
          <w:p w:rsidRPr="00B46575" w:rsidR="00745A53" w:rsidP="00745A53" w:rsidRDefault="00CC274C" w14:paraId="0A4CF303" w14:textId="34A548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Support initiatives in relation to sharing/lending music, including performance sets</w:t>
            </w:r>
          </w:p>
        </w:tc>
        <w:tc>
          <w:tcPr>
            <w:tcW w:w="1701" w:type="dxa"/>
            <w:tcMar/>
          </w:tcPr>
          <w:p w:rsidRPr="00CC274C" w:rsidR="00745A53" w:rsidP="00745A53" w:rsidRDefault="00CC274C" w14:paraId="45136014" w14:textId="51C942CA">
            <w:pPr>
              <w:rPr>
                <w:rFonts w:ascii="Calibri" w:hAnsi="Calibri" w:cs="Calibri"/>
                <w:bCs/>
              </w:rPr>
            </w:pPr>
            <w:r w:rsidRPr="00CC274C">
              <w:rPr>
                <w:rFonts w:ascii="Calibri" w:hAnsi="Calibri" w:cs="Calibri"/>
                <w:bCs/>
              </w:rPr>
              <w:t>Ongoing</w:t>
            </w:r>
          </w:p>
        </w:tc>
        <w:tc>
          <w:tcPr>
            <w:tcW w:w="1843" w:type="dxa"/>
            <w:tcMar/>
          </w:tcPr>
          <w:p w:rsidRPr="00B46575" w:rsidR="00745A53" w:rsidP="00745A53" w:rsidRDefault="00CC274C" w14:paraId="1359BCA1" w14:textId="39EB6D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ime of trustees and members</w:t>
            </w:r>
          </w:p>
        </w:tc>
        <w:tc>
          <w:tcPr>
            <w:tcW w:w="1473" w:type="dxa"/>
            <w:tcMar/>
          </w:tcPr>
          <w:p w:rsidRPr="00B46575" w:rsidR="00745A53" w:rsidP="703DC687" w:rsidRDefault="00745A53" w14:paraId="04D7075F" w14:textId="233A8139">
            <w:pPr>
              <w:rPr>
                <w:rFonts w:ascii="Calibri" w:hAnsi="Calibri" w:cs="Calibri"/>
                <w:b w:val="1"/>
                <w:bCs w:val="1"/>
              </w:rPr>
            </w:pPr>
            <w:r w:rsidRPr="703DC687" w:rsidR="703DC687">
              <w:rPr>
                <w:rFonts w:ascii="Calibri" w:hAnsi="Calibri" w:cs="Calibri"/>
                <w:b w:val="0"/>
                <w:bCs w:val="0"/>
              </w:rPr>
              <w:t>Coordinator/</w:t>
            </w:r>
          </w:p>
          <w:p w:rsidRPr="00B46575" w:rsidR="00745A53" w:rsidP="703DC687" w:rsidRDefault="00745A53" w14:paraId="74A62C66" w14:textId="0B7CE0C6">
            <w:pPr>
              <w:pStyle w:val="Normal"/>
              <w:rPr>
                <w:rFonts w:ascii="Calibri" w:hAnsi="Calibri" w:cs="Calibri"/>
                <w:b w:val="0"/>
                <w:bCs w:val="0"/>
              </w:rPr>
            </w:pPr>
            <w:r w:rsidRPr="703DC687" w:rsidR="703DC687">
              <w:rPr>
                <w:rFonts w:ascii="Calibri" w:hAnsi="Calibri" w:cs="Calibri"/>
                <w:b w:val="0"/>
                <w:bCs w:val="0"/>
              </w:rPr>
              <w:t>Jackie</w:t>
            </w:r>
          </w:p>
        </w:tc>
      </w:tr>
      <w:tr w:rsidRPr="00B46575" w:rsidR="00745A53" w:rsidTr="703DC687" w14:paraId="49D8CBC5" w14:textId="77777777">
        <w:tc>
          <w:tcPr>
            <w:tcW w:w="2689" w:type="dxa"/>
            <w:tcMar/>
          </w:tcPr>
          <w:p w:rsidRPr="00B46575" w:rsidR="00745A53" w:rsidP="00745A53" w:rsidRDefault="00745A53" w14:paraId="4AE59968" w14:textId="518043F7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</w:rPr>
              <w:t>(b) Cultural activities and partnerships.</w:t>
            </w:r>
          </w:p>
        </w:tc>
        <w:tc>
          <w:tcPr>
            <w:tcW w:w="2693" w:type="dxa"/>
            <w:tcMar/>
          </w:tcPr>
          <w:p w:rsidRPr="00B46575" w:rsidR="00745A53" w:rsidP="40334781" w:rsidRDefault="00CC274C" w14:paraId="653B0691" w14:textId="353B09CA">
            <w:pPr>
              <w:rPr>
                <w:rFonts w:ascii="Calibri" w:hAnsi="Calibri" w:cs="Calibri"/>
                <w:b w:val="1"/>
                <w:bCs w:val="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evelop existing relationship with Literature Works and The Network to promote activities to support members'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 xml:space="preserve">priorities, </w:t>
            </w:r>
            <w:proofErr w:type="gram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health and wellbeing.</w:t>
            </w:r>
          </w:p>
        </w:tc>
        <w:tc>
          <w:tcPr>
            <w:tcW w:w="2551" w:type="dxa"/>
            <w:tcMar/>
          </w:tcPr>
          <w:p w:rsidRPr="00B46575" w:rsidR="00745A53" w:rsidP="00745A53" w:rsidRDefault="00B836C6" w14:paraId="2477D613" w14:textId="0C5FEF9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Help to further learning and activities developed through the Word on Tour project</w:t>
            </w:r>
          </w:p>
        </w:tc>
        <w:tc>
          <w:tcPr>
            <w:tcW w:w="1701" w:type="dxa"/>
            <w:tcMar/>
          </w:tcPr>
          <w:p w:rsidRPr="00B46575" w:rsidR="00745A53" w:rsidP="00745A53" w:rsidRDefault="00B836C6" w14:paraId="245C51DF" w14:textId="03F5018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September to December 2021</w:t>
            </w:r>
          </w:p>
        </w:tc>
        <w:tc>
          <w:tcPr>
            <w:tcW w:w="1843" w:type="dxa"/>
            <w:tcMar/>
          </w:tcPr>
          <w:p w:rsidRPr="00B46575" w:rsidR="00745A53" w:rsidP="703DC687" w:rsidRDefault="00745A53" w14:paraId="04BDAFFB" w14:textId="549831CA">
            <w:pPr>
              <w:rPr>
                <w:rFonts w:ascii="Calibri" w:hAnsi="Calibri" w:cs="Calibri"/>
                <w:b w:val="0"/>
                <w:bCs w:val="0"/>
              </w:rPr>
            </w:pPr>
            <w:r w:rsidRPr="703DC687" w:rsidR="703DC687">
              <w:rPr>
                <w:rFonts w:ascii="Calibri" w:hAnsi="Calibri" w:cs="Calibri"/>
                <w:b w:val="0"/>
                <w:bCs w:val="0"/>
              </w:rPr>
              <w:t>Time</w:t>
            </w:r>
          </w:p>
        </w:tc>
        <w:tc>
          <w:tcPr>
            <w:tcW w:w="1473" w:type="dxa"/>
            <w:tcMar/>
          </w:tcPr>
          <w:p w:rsidRPr="00B46575" w:rsidR="00745A53" w:rsidP="40334781" w:rsidRDefault="00745A53" w14:paraId="7C14ED19" w14:textId="5F7BF4A0">
            <w:pPr>
              <w:rPr>
                <w:rFonts w:ascii="Calibri" w:hAnsi="Calibri" w:cs="Calibri"/>
                <w:b w:val="0"/>
                <w:bCs w:val="0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Coordinator/Helen</w:t>
            </w:r>
          </w:p>
        </w:tc>
      </w:tr>
      <w:tr w:rsidRPr="00B46575" w:rsidR="00745A53" w:rsidTr="703DC687" w14:paraId="7BFD100D" w14:textId="77777777">
        <w:tc>
          <w:tcPr>
            <w:tcW w:w="2689" w:type="dxa"/>
            <w:tcMar/>
          </w:tcPr>
          <w:p w:rsidRPr="00B46575" w:rsidR="00745A53" w:rsidP="00745A53" w:rsidRDefault="00745A53" w14:paraId="31BEA43D" w14:textId="40BC485A">
            <w:pPr>
              <w:rPr>
                <w:rFonts w:ascii="Calibri" w:hAnsi="Calibri" w:cs="Calibri"/>
                <w:b/>
              </w:rPr>
            </w:pPr>
            <w:r w:rsidRPr="00B46575">
              <w:rPr>
                <w:rFonts w:ascii="Calibri" w:hAnsi="Calibri" w:cs="Calibri"/>
              </w:rPr>
              <w:t>(c) Access to data and information.</w:t>
            </w:r>
          </w:p>
        </w:tc>
        <w:tc>
          <w:tcPr>
            <w:tcW w:w="2693" w:type="dxa"/>
            <w:tcMar/>
          </w:tcPr>
          <w:p w:rsidRPr="00B46575" w:rsidR="00745A53" w:rsidP="40334781" w:rsidRDefault="00745A53" w14:paraId="79AF7A18" w14:textId="34BBD1B6">
            <w:pPr>
              <w:rPr>
                <w:rFonts w:ascii="Calibri" w:hAnsi="Calibri" w:cs="Calibri"/>
                <w:b w:val="1"/>
                <w:bCs w:val="1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Ensure data from SWRLS funded projects are shared.</w:t>
            </w:r>
          </w:p>
        </w:tc>
        <w:tc>
          <w:tcPr>
            <w:tcW w:w="2551" w:type="dxa"/>
            <w:tcMar/>
          </w:tcPr>
          <w:p w:rsidRPr="00B46575" w:rsidR="00745A53" w:rsidP="40334781" w:rsidRDefault="00745A53" w14:paraId="5BEBE4ED" w14:textId="60A6EDA2">
            <w:pPr>
              <w:rPr>
                <w:rFonts w:ascii="Calibri" w:hAnsi="Calibri" w:cs="Calibri"/>
                <w:b w:val="1"/>
                <w:bCs w:val="1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Project evaluations to include relevant data and how it can be re-used/disseminated appropriately</w:t>
            </w:r>
          </w:p>
        </w:tc>
        <w:tc>
          <w:tcPr>
            <w:tcW w:w="1701" w:type="dxa"/>
            <w:tcMar/>
          </w:tcPr>
          <w:p w:rsidRPr="00B46575" w:rsidR="00745A53" w:rsidP="40334781" w:rsidRDefault="00745A53" w14:paraId="03BA3BD5" w14:textId="1B6D604E">
            <w:pPr>
              <w:rPr>
                <w:rFonts w:ascii="Calibri" w:hAnsi="Calibri" w:cs="Calibri"/>
                <w:b w:val="0"/>
                <w:bCs w:val="0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Ongoing</w:t>
            </w:r>
          </w:p>
        </w:tc>
        <w:tc>
          <w:tcPr>
            <w:tcW w:w="1843" w:type="dxa"/>
            <w:tcMar/>
          </w:tcPr>
          <w:p w:rsidRPr="00B46575" w:rsidR="00745A53" w:rsidP="703DC687" w:rsidRDefault="00745A53" w14:paraId="1A9604CA" w14:textId="0432A66D">
            <w:pPr>
              <w:rPr>
                <w:rFonts w:ascii="Calibri" w:hAnsi="Calibri" w:cs="Calibri"/>
                <w:b w:val="0"/>
                <w:bCs w:val="0"/>
              </w:rPr>
            </w:pPr>
            <w:r w:rsidRPr="703DC687" w:rsidR="703DC687">
              <w:rPr>
                <w:rFonts w:ascii="Calibri" w:hAnsi="Calibri" w:cs="Calibri"/>
                <w:b w:val="0"/>
                <w:bCs w:val="0"/>
              </w:rPr>
              <w:t>Time of trustees and project leads</w:t>
            </w:r>
          </w:p>
        </w:tc>
        <w:tc>
          <w:tcPr>
            <w:tcW w:w="1473" w:type="dxa"/>
            <w:tcMar/>
          </w:tcPr>
          <w:p w:rsidRPr="00B46575" w:rsidR="00745A53" w:rsidP="40334781" w:rsidRDefault="00745A53" w14:paraId="08428BE2" w14:textId="17EC5A69">
            <w:pPr>
              <w:rPr>
                <w:rFonts w:ascii="Calibri" w:hAnsi="Calibri" w:cs="Calibri"/>
                <w:b w:val="0"/>
                <w:bCs w:val="0"/>
              </w:rPr>
            </w:pPr>
            <w:r w:rsidRPr="40334781" w:rsidR="40334781">
              <w:rPr>
                <w:rFonts w:ascii="Calibri" w:hAnsi="Calibri" w:cs="Calibri"/>
                <w:b w:val="0"/>
                <w:bCs w:val="0"/>
              </w:rPr>
              <w:t>Coordinator/Mike</w:t>
            </w:r>
          </w:p>
        </w:tc>
      </w:tr>
    </w:tbl>
    <w:p w:rsidR="00B46575" w:rsidRDefault="00B46575" w14:paraId="3878D982" w14:textId="0F3D1F34">
      <w:pPr>
        <w:rPr>
          <w:rFonts w:ascii="Calibri" w:hAnsi="Calibri" w:cs="Calibri"/>
          <w:b/>
        </w:rPr>
      </w:pPr>
    </w:p>
    <w:p w:rsidRPr="008652B6" w:rsidR="00B46575" w:rsidRDefault="00B46575" w14:paraId="36E2D29A" w14:textId="77777777">
      <w:pPr>
        <w:rPr>
          <w:rFonts w:ascii="Calibri" w:hAnsi="Calibri" w:cs="Calibri"/>
          <w:b/>
        </w:rPr>
      </w:pPr>
    </w:p>
    <w:p w:rsidRPr="008652B6" w:rsidR="00794ABD" w:rsidP="00037F1C" w:rsidRDefault="00794ABD" w14:paraId="66DACD67" w14:textId="77777777">
      <w:pPr>
        <w:rPr>
          <w:rFonts w:ascii="Calibri" w:hAnsi="Calibri" w:cs="Calibri"/>
        </w:rPr>
      </w:pPr>
    </w:p>
    <w:p w:rsidRPr="008652B6" w:rsidR="006C6AAB" w:rsidP="00037F1C" w:rsidRDefault="006C6AAB" w14:paraId="7306E22C" w14:textId="35670F3D">
      <w:pPr>
        <w:rPr>
          <w:rFonts w:ascii="Calibri" w:hAnsi="Calibri" w:cs="Calibri"/>
        </w:rPr>
      </w:pPr>
    </w:p>
    <w:sectPr w:rsidRPr="008652B6" w:rsidR="006C6AAB" w:rsidSect="00794ABD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DFA" w:rsidP="00675B95" w:rsidRDefault="00E76DFA" w14:paraId="03571331" w14:textId="77777777">
      <w:r>
        <w:separator/>
      </w:r>
    </w:p>
  </w:endnote>
  <w:endnote w:type="continuationSeparator" w:id="0">
    <w:p w:rsidR="00E76DFA" w:rsidP="00675B95" w:rsidRDefault="00E76DFA" w14:paraId="7EA5F3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6406965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Pr="008652B6" w:rsidR="00981088" w:rsidRDefault="00981088" w14:paraId="1B65926A" w14:textId="77777777">
        <w:pPr>
          <w:pStyle w:val="Footer"/>
          <w:pBdr>
            <w:top w:val="single" w:color="D9D9D9" w:themeColor="background1" w:themeShade="D9" w:sz="4" w:space="1"/>
          </w:pBdr>
          <w:jc w:val="right"/>
          <w:rPr>
            <w:rFonts w:ascii="Calibri" w:hAnsi="Calibri" w:cs="Calibri"/>
          </w:rPr>
        </w:pPr>
        <w:r w:rsidRPr="008652B6">
          <w:rPr>
            <w:rFonts w:ascii="Calibri" w:hAnsi="Calibri" w:cs="Calibri"/>
          </w:rPr>
          <w:fldChar w:fldCharType="begin"/>
        </w:r>
        <w:r w:rsidRPr="008652B6">
          <w:rPr>
            <w:rFonts w:ascii="Calibri" w:hAnsi="Calibri" w:cs="Calibri"/>
          </w:rPr>
          <w:instrText xml:space="preserve"> PAGE   \* MERGEFORMAT </w:instrText>
        </w:r>
        <w:r w:rsidRPr="008652B6">
          <w:rPr>
            <w:rFonts w:ascii="Calibri" w:hAnsi="Calibri" w:cs="Calibri"/>
          </w:rPr>
          <w:fldChar w:fldCharType="separate"/>
        </w:r>
        <w:r w:rsidRPr="008652B6" w:rsidR="00DD00E5">
          <w:rPr>
            <w:rFonts w:ascii="Calibri" w:hAnsi="Calibri" w:cs="Calibri"/>
            <w:noProof/>
          </w:rPr>
          <w:t>5</w:t>
        </w:r>
        <w:r w:rsidRPr="008652B6">
          <w:rPr>
            <w:rFonts w:ascii="Calibri" w:hAnsi="Calibri" w:cs="Calibri"/>
            <w:noProof/>
          </w:rPr>
          <w:fldChar w:fldCharType="end"/>
        </w:r>
        <w:r w:rsidRPr="008652B6">
          <w:rPr>
            <w:rFonts w:ascii="Calibri" w:hAnsi="Calibri" w:cs="Calibri"/>
          </w:rPr>
          <w:t xml:space="preserve"> | </w:t>
        </w:r>
        <w:r w:rsidRPr="008652B6">
          <w:rPr>
            <w:rFonts w:ascii="Calibri" w:hAnsi="Calibri" w:cs="Calibri"/>
            <w:color w:val="7F7F7F" w:themeColor="background1" w:themeShade="7F"/>
            <w:spacing w:val="60"/>
          </w:rPr>
          <w:t>Page</w:t>
        </w:r>
      </w:p>
    </w:sdtContent>
  </w:sdt>
  <w:p w:rsidR="00981088" w:rsidRDefault="00981088" w14:paraId="22AEBB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DFA" w:rsidP="00675B95" w:rsidRDefault="00E76DFA" w14:paraId="68B8D906" w14:textId="77777777">
      <w:r>
        <w:separator/>
      </w:r>
    </w:p>
  </w:footnote>
  <w:footnote w:type="continuationSeparator" w:id="0">
    <w:p w:rsidR="00E76DFA" w:rsidP="00675B95" w:rsidRDefault="00E76DFA" w14:paraId="123FAE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088" w:rsidRDefault="00E76DFA" w14:paraId="0899E7F1" w14:textId="7E5A4644">
    <w:pPr>
      <w:pStyle w:val="Header"/>
    </w:pPr>
    <w:sdt>
      <w:sdtPr>
        <w:id w:val="-212044656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DC94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981088" w:rsidRDefault="00981088" w14:paraId="1363B47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138"/>
    <w:multiLevelType w:val="hybridMultilevel"/>
    <w:tmpl w:val="AAA874E4"/>
    <w:lvl w:ilvl="0" w:tplc="0809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" w15:restartNumberingAfterBreak="0">
    <w:nsid w:val="04490FED"/>
    <w:multiLevelType w:val="hybridMultilevel"/>
    <w:tmpl w:val="2E7CCF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581606"/>
    <w:multiLevelType w:val="hybridMultilevel"/>
    <w:tmpl w:val="9964182E"/>
    <w:lvl w:ilvl="0" w:tplc="97924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B68F1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44987"/>
    <w:multiLevelType w:val="hybridMultilevel"/>
    <w:tmpl w:val="0BB802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F40AB8"/>
    <w:multiLevelType w:val="multilevel"/>
    <w:tmpl w:val="E230DE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7A1731"/>
    <w:multiLevelType w:val="hybridMultilevel"/>
    <w:tmpl w:val="E50A33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3A7D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73574B"/>
    <w:multiLevelType w:val="hybridMultilevel"/>
    <w:tmpl w:val="44B2AC1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D770292"/>
    <w:multiLevelType w:val="multilevel"/>
    <w:tmpl w:val="9DFC34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E2644EC"/>
    <w:multiLevelType w:val="multilevel"/>
    <w:tmpl w:val="B0844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4FA23F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B6644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BD135E"/>
    <w:multiLevelType w:val="multilevel"/>
    <w:tmpl w:val="789A23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BD"/>
    <w:rsid w:val="00017CB5"/>
    <w:rsid w:val="00035A59"/>
    <w:rsid w:val="00037F1C"/>
    <w:rsid w:val="0004111E"/>
    <w:rsid w:val="00062D94"/>
    <w:rsid w:val="0007013B"/>
    <w:rsid w:val="00074A3B"/>
    <w:rsid w:val="00077549"/>
    <w:rsid w:val="000A46C8"/>
    <w:rsid w:val="000B405D"/>
    <w:rsid w:val="000D1764"/>
    <w:rsid w:val="000F32EF"/>
    <w:rsid w:val="000F7079"/>
    <w:rsid w:val="001643EF"/>
    <w:rsid w:val="001736E8"/>
    <w:rsid w:val="001943B7"/>
    <w:rsid w:val="001A3689"/>
    <w:rsid w:val="001F4881"/>
    <w:rsid w:val="001F7BD2"/>
    <w:rsid w:val="00200A90"/>
    <w:rsid w:val="0022091B"/>
    <w:rsid w:val="00237C61"/>
    <w:rsid w:val="0024173C"/>
    <w:rsid w:val="00277454"/>
    <w:rsid w:val="002A4040"/>
    <w:rsid w:val="002E2FD0"/>
    <w:rsid w:val="002E660C"/>
    <w:rsid w:val="002F38F3"/>
    <w:rsid w:val="0030712B"/>
    <w:rsid w:val="00335FA9"/>
    <w:rsid w:val="003363BB"/>
    <w:rsid w:val="00337435"/>
    <w:rsid w:val="00342E7B"/>
    <w:rsid w:val="00372768"/>
    <w:rsid w:val="0039438E"/>
    <w:rsid w:val="003B380B"/>
    <w:rsid w:val="003C35BC"/>
    <w:rsid w:val="003D7C3F"/>
    <w:rsid w:val="003E7693"/>
    <w:rsid w:val="003F0FEE"/>
    <w:rsid w:val="00420BA6"/>
    <w:rsid w:val="0042344F"/>
    <w:rsid w:val="00432359"/>
    <w:rsid w:val="0044548A"/>
    <w:rsid w:val="00456117"/>
    <w:rsid w:val="00491009"/>
    <w:rsid w:val="004921B9"/>
    <w:rsid w:val="00494EA1"/>
    <w:rsid w:val="004C0044"/>
    <w:rsid w:val="004D148D"/>
    <w:rsid w:val="004F5297"/>
    <w:rsid w:val="005324E3"/>
    <w:rsid w:val="00544AB2"/>
    <w:rsid w:val="00547959"/>
    <w:rsid w:val="00585186"/>
    <w:rsid w:val="005D7F0C"/>
    <w:rsid w:val="005E44E5"/>
    <w:rsid w:val="005F53DA"/>
    <w:rsid w:val="0060449D"/>
    <w:rsid w:val="00616889"/>
    <w:rsid w:val="00622A65"/>
    <w:rsid w:val="00665FD1"/>
    <w:rsid w:val="00671732"/>
    <w:rsid w:val="00674753"/>
    <w:rsid w:val="00675B95"/>
    <w:rsid w:val="00675D3B"/>
    <w:rsid w:val="00676C57"/>
    <w:rsid w:val="00677372"/>
    <w:rsid w:val="006831AF"/>
    <w:rsid w:val="006B1DBF"/>
    <w:rsid w:val="006C6AAB"/>
    <w:rsid w:val="006D080C"/>
    <w:rsid w:val="006E7586"/>
    <w:rsid w:val="00711238"/>
    <w:rsid w:val="007226CF"/>
    <w:rsid w:val="00745A53"/>
    <w:rsid w:val="00747513"/>
    <w:rsid w:val="0076312C"/>
    <w:rsid w:val="00767EA3"/>
    <w:rsid w:val="00772FBD"/>
    <w:rsid w:val="0079272C"/>
    <w:rsid w:val="00794ABD"/>
    <w:rsid w:val="007C05DB"/>
    <w:rsid w:val="007D7B48"/>
    <w:rsid w:val="0080495E"/>
    <w:rsid w:val="00821A48"/>
    <w:rsid w:val="008652B6"/>
    <w:rsid w:val="00887821"/>
    <w:rsid w:val="008932DB"/>
    <w:rsid w:val="008C2054"/>
    <w:rsid w:val="008F6191"/>
    <w:rsid w:val="00902417"/>
    <w:rsid w:val="00930BF4"/>
    <w:rsid w:val="0094649A"/>
    <w:rsid w:val="009666D7"/>
    <w:rsid w:val="00981088"/>
    <w:rsid w:val="009A1E64"/>
    <w:rsid w:val="009A6C20"/>
    <w:rsid w:val="009C7D16"/>
    <w:rsid w:val="009E022F"/>
    <w:rsid w:val="00A027AB"/>
    <w:rsid w:val="00A03D08"/>
    <w:rsid w:val="00A121A2"/>
    <w:rsid w:val="00A141F4"/>
    <w:rsid w:val="00A17371"/>
    <w:rsid w:val="00A333B7"/>
    <w:rsid w:val="00A407D7"/>
    <w:rsid w:val="00A41DD7"/>
    <w:rsid w:val="00A457EF"/>
    <w:rsid w:val="00A52BFA"/>
    <w:rsid w:val="00A64A13"/>
    <w:rsid w:val="00A83C3D"/>
    <w:rsid w:val="00A906AF"/>
    <w:rsid w:val="00A915D5"/>
    <w:rsid w:val="00AB6298"/>
    <w:rsid w:val="00AE06F6"/>
    <w:rsid w:val="00AE20DE"/>
    <w:rsid w:val="00B00908"/>
    <w:rsid w:val="00B01778"/>
    <w:rsid w:val="00B02355"/>
    <w:rsid w:val="00B0280F"/>
    <w:rsid w:val="00B060DF"/>
    <w:rsid w:val="00B46575"/>
    <w:rsid w:val="00B55B89"/>
    <w:rsid w:val="00B60085"/>
    <w:rsid w:val="00B836C6"/>
    <w:rsid w:val="00B9006C"/>
    <w:rsid w:val="00B92D30"/>
    <w:rsid w:val="00BA4745"/>
    <w:rsid w:val="00BA6445"/>
    <w:rsid w:val="00BB7567"/>
    <w:rsid w:val="00BB7DA4"/>
    <w:rsid w:val="00BC2E76"/>
    <w:rsid w:val="00BC7204"/>
    <w:rsid w:val="00BC7A88"/>
    <w:rsid w:val="00BD6C79"/>
    <w:rsid w:val="00BD6C81"/>
    <w:rsid w:val="00BE227B"/>
    <w:rsid w:val="00BE37E7"/>
    <w:rsid w:val="00BE3B64"/>
    <w:rsid w:val="00C04A66"/>
    <w:rsid w:val="00C05626"/>
    <w:rsid w:val="00C15EC3"/>
    <w:rsid w:val="00C5418D"/>
    <w:rsid w:val="00C71F90"/>
    <w:rsid w:val="00C9373D"/>
    <w:rsid w:val="00C94885"/>
    <w:rsid w:val="00CB683A"/>
    <w:rsid w:val="00CC274C"/>
    <w:rsid w:val="00CC68AD"/>
    <w:rsid w:val="00D2094C"/>
    <w:rsid w:val="00D258B9"/>
    <w:rsid w:val="00D36481"/>
    <w:rsid w:val="00D52E1D"/>
    <w:rsid w:val="00D57028"/>
    <w:rsid w:val="00D6718D"/>
    <w:rsid w:val="00D87E89"/>
    <w:rsid w:val="00D95F99"/>
    <w:rsid w:val="00DA0697"/>
    <w:rsid w:val="00DA1E67"/>
    <w:rsid w:val="00DD00E5"/>
    <w:rsid w:val="00DD18CA"/>
    <w:rsid w:val="00DD7B6D"/>
    <w:rsid w:val="00E0168C"/>
    <w:rsid w:val="00E2778D"/>
    <w:rsid w:val="00E309BA"/>
    <w:rsid w:val="00E357DE"/>
    <w:rsid w:val="00E358A2"/>
    <w:rsid w:val="00E403CF"/>
    <w:rsid w:val="00E40D1A"/>
    <w:rsid w:val="00E60F9E"/>
    <w:rsid w:val="00E76DFA"/>
    <w:rsid w:val="00EB5A61"/>
    <w:rsid w:val="00EC43D7"/>
    <w:rsid w:val="00ED009A"/>
    <w:rsid w:val="00ED2EF3"/>
    <w:rsid w:val="00ED6351"/>
    <w:rsid w:val="00EE7747"/>
    <w:rsid w:val="00EF582D"/>
    <w:rsid w:val="00F0783A"/>
    <w:rsid w:val="00F16382"/>
    <w:rsid w:val="00F309B8"/>
    <w:rsid w:val="00F56236"/>
    <w:rsid w:val="00F62F83"/>
    <w:rsid w:val="00F86E0B"/>
    <w:rsid w:val="00F93D78"/>
    <w:rsid w:val="00FB4705"/>
    <w:rsid w:val="00FF46C9"/>
    <w:rsid w:val="09D65CC8"/>
    <w:rsid w:val="0C5EFDF8"/>
    <w:rsid w:val="0C8C9265"/>
    <w:rsid w:val="12F328C9"/>
    <w:rsid w:val="1D3F3C56"/>
    <w:rsid w:val="294269F3"/>
    <w:rsid w:val="2B465668"/>
    <w:rsid w:val="2B720B2A"/>
    <w:rsid w:val="2F4595BF"/>
    <w:rsid w:val="335D6FBA"/>
    <w:rsid w:val="36952880"/>
    <w:rsid w:val="38B0804F"/>
    <w:rsid w:val="3A08EB8A"/>
    <w:rsid w:val="3BE82111"/>
    <w:rsid w:val="3F1FC1D3"/>
    <w:rsid w:val="4001FEEF"/>
    <w:rsid w:val="40334781"/>
    <w:rsid w:val="418E3F44"/>
    <w:rsid w:val="426F8D70"/>
    <w:rsid w:val="46451DAF"/>
    <w:rsid w:val="499DDAD3"/>
    <w:rsid w:val="4B317796"/>
    <w:rsid w:val="4D3A60CB"/>
    <w:rsid w:val="4EE65B86"/>
    <w:rsid w:val="5019880F"/>
    <w:rsid w:val="53CE868C"/>
    <w:rsid w:val="5467F7DC"/>
    <w:rsid w:val="551F49FE"/>
    <w:rsid w:val="59B76279"/>
    <w:rsid w:val="5C630C9C"/>
    <w:rsid w:val="5D2E2A68"/>
    <w:rsid w:val="5DD9CCB2"/>
    <w:rsid w:val="6251EE87"/>
    <w:rsid w:val="62D07216"/>
    <w:rsid w:val="6352AC9E"/>
    <w:rsid w:val="6A2A0346"/>
    <w:rsid w:val="6CF18695"/>
    <w:rsid w:val="6D76CFD0"/>
    <w:rsid w:val="703DC687"/>
    <w:rsid w:val="7571CA06"/>
    <w:rsid w:val="7B15650B"/>
    <w:rsid w:val="7DE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32433F"/>
  <w15:chartTrackingRefBased/>
  <w15:docId w15:val="{DE2FA1B0-5BB4-419F-B6C5-6B8786277D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6117"/>
  </w:style>
  <w:style w:type="paragraph" w:styleId="Heading1">
    <w:name w:val="heading 1"/>
    <w:basedOn w:val="Normal"/>
    <w:next w:val="Normal"/>
    <w:link w:val="Heading1Char"/>
    <w:uiPriority w:val="9"/>
    <w:qFormat/>
    <w:rsid w:val="0045611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11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11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117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117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117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6117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6117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6117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5611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56117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56117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456117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456117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456117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sid w:val="00456117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456117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456117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56117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5611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1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561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5611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5611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56117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5611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611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561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117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5611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5611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5611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611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56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56117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94A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75B9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75B95"/>
  </w:style>
  <w:style w:type="paragraph" w:styleId="Footer">
    <w:name w:val="footer"/>
    <w:basedOn w:val="Normal"/>
    <w:link w:val="FooterChar"/>
    <w:uiPriority w:val="99"/>
    <w:unhideWhenUsed/>
    <w:rsid w:val="00675B9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5B95"/>
  </w:style>
  <w:style w:type="paragraph" w:styleId="BalloonText">
    <w:name w:val="Balloon Text"/>
    <w:basedOn w:val="Normal"/>
    <w:link w:val="BalloonTextChar"/>
    <w:uiPriority w:val="99"/>
    <w:semiHidden/>
    <w:unhideWhenUsed/>
    <w:rsid w:val="0007754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c246273fa17a4a9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agh\AppData\Roaming\Microsoft\Templates\Single%20spaced%20(blank)(2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45c98-8dcb-49f0-ac39-6d557001dbf7}"/>
      </w:docPartPr>
      <w:docPartBody>
        <w:p w14:paraId="1CFA1B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B4DE4498A044897736DAD80F9FF5A" ma:contentTypeVersion="12" ma:contentTypeDescription="Create a new document." ma:contentTypeScope="" ma:versionID="edbdfcd5bb948dccbee029bd04816d2b">
  <xsd:schema xmlns:xsd="http://www.w3.org/2001/XMLSchema" xmlns:xs="http://www.w3.org/2001/XMLSchema" xmlns:p="http://schemas.microsoft.com/office/2006/metadata/properties" xmlns:ns3="806aeec0-4648-4bd5-b80c-5acf0bd9e980" xmlns:ns4="77145ffc-4c58-47e7-8ac3-3528dba46c5e" targetNamespace="http://schemas.microsoft.com/office/2006/metadata/properties" ma:root="true" ma:fieldsID="6617c5012d59f988c6b38c22380240ea" ns3:_="" ns4:_="">
    <xsd:import namespace="806aeec0-4648-4bd5-b80c-5acf0bd9e980"/>
    <xsd:import namespace="77145ffc-4c58-47e7-8ac3-3528dba46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aeec0-4648-4bd5-b80c-5acf0bd9e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45ffc-4c58-47e7-8ac3-3528dba4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8BC87-A6C4-4120-99C3-E79BFCED4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7AEF4-D690-45CD-BF41-EA8B0D32A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EDE8A-DF99-4B13-9C0D-F2E32FD98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aeec0-4648-4bd5-b80c-5acf0bd9e980"/>
    <ds:schemaRef ds:uri="77145ffc-4c58-47e7-8ac3-3528dba4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 spaced (blank)(2)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Shelagh</dc:creator>
  <keywords/>
  <dc:description/>
  <lastModifiedBy>SWRLS Coordinator</lastModifiedBy>
  <revision>7</revision>
  <lastPrinted>2017-07-04T08:05:00.0000000Z</lastPrinted>
  <dcterms:created xsi:type="dcterms:W3CDTF">2021-03-15T13:46:00.0000000Z</dcterms:created>
  <dcterms:modified xsi:type="dcterms:W3CDTF">2021-10-29T07:45:07.5037006Z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0x0101003E9B4DE4498A044897736DAD80F9FF5A</vt:lpwstr>
  </property>
</Properties>
</file>